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54701" w14:textId="76EA6D89" w:rsidR="00AA0D25" w:rsidRPr="00AA0D25" w:rsidRDefault="002104F6" w:rsidP="00AA0D25">
      <w:pPr>
        <w:widowControl w:val="0"/>
        <w:tabs>
          <w:tab w:val="left" w:pos="3828"/>
        </w:tabs>
        <w:jc w:val="center"/>
        <w:rPr>
          <w:rFonts w:eastAsia="Calibri"/>
          <w:color w:val="0D0D0D"/>
          <w:sz w:val="28"/>
          <w:szCs w:val="28"/>
          <w:lang w:eastAsia="en-US"/>
        </w:rPr>
      </w:pPr>
      <w:bookmarkStart w:id="0" w:name="_GoBack"/>
      <w:r>
        <w:rPr>
          <w:rFonts w:eastAsia="Calibri"/>
          <w:color w:val="0D0D0D"/>
          <w:sz w:val="28"/>
          <w:szCs w:val="28"/>
          <w:lang w:eastAsia="en-US"/>
        </w:rPr>
        <w:t>Общество с ограниченной ответственностью</w:t>
      </w:r>
    </w:p>
    <w:p w14:paraId="48F1DEE9" w14:textId="77777777" w:rsidR="00AA0D25" w:rsidRPr="00AA0D25" w:rsidRDefault="00AA0D25" w:rsidP="00AA0D25">
      <w:pPr>
        <w:widowControl w:val="0"/>
        <w:jc w:val="center"/>
        <w:rPr>
          <w:rFonts w:eastAsia="Calibri"/>
          <w:color w:val="0D0D0D"/>
          <w:sz w:val="28"/>
          <w:szCs w:val="28"/>
          <w:lang w:eastAsia="en-US"/>
        </w:rPr>
      </w:pPr>
      <w:r w:rsidRPr="00AA0D25">
        <w:rPr>
          <w:rFonts w:eastAsia="Calibri"/>
          <w:color w:val="0D0D0D"/>
          <w:sz w:val="28"/>
          <w:szCs w:val="28"/>
          <w:lang w:eastAsia="en-US"/>
        </w:rPr>
        <w:t>«Клинский институт охраны и условий труда»</w:t>
      </w:r>
    </w:p>
    <w:p w14:paraId="02016505" w14:textId="77777777" w:rsidR="00AA0D25" w:rsidRPr="00AA0D25" w:rsidRDefault="00AA0D25" w:rsidP="00AA0D25">
      <w:pPr>
        <w:widowControl w:val="0"/>
        <w:ind w:firstLine="709"/>
        <w:jc w:val="center"/>
        <w:rPr>
          <w:rFonts w:eastAsia="Calibri"/>
          <w:color w:val="0D0D0D"/>
          <w:sz w:val="28"/>
          <w:szCs w:val="28"/>
          <w:lang w:eastAsia="en-US"/>
        </w:rPr>
      </w:pPr>
    </w:p>
    <w:p w14:paraId="0A8D122A" w14:textId="77777777" w:rsidR="00AA0D25" w:rsidRPr="00AA0D25" w:rsidRDefault="00AA0D25" w:rsidP="00AA0D25">
      <w:pPr>
        <w:widowControl w:val="0"/>
        <w:ind w:firstLine="709"/>
        <w:jc w:val="center"/>
        <w:rPr>
          <w:rFonts w:eastAsia="Calibri"/>
          <w:color w:val="0D0D0D"/>
          <w:sz w:val="28"/>
          <w:szCs w:val="28"/>
          <w:lang w:eastAsia="en-US"/>
        </w:rPr>
      </w:pPr>
    </w:p>
    <w:p w14:paraId="60FE8237" w14:textId="77777777" w:rsidR="00AA0D25" w:rsidRPr="00AA0D25" w:rsidRDefault="00AA0D25" w:rsidP="00AA0D25">
      <w:pPr>
        <w:widowControl w:val="0"/>
        <w:ind w:firstLine="709"/>
        <w:jc w:val="center"/>
        <w:rPr>
          <w:rFonts w:eastAsia="Calibri"/>
          <w:color w:val="0D0D0D"/>
          <w:sz w:val="28"/>
          <w:szCs w:val="28"/>
          <w:lang w:eastAsia="en-US"/>
        </w:rPr>
      </w:pPr>
    </w:p>
    <w:p w14:paraId="1ED66837" w14:textId="77777777" w:rsidR="00AA0D25" w:rsidRPr="00AA0D25" w:rsidRDefault="00AA0D25" w:rsidP="00AA0D25">
      <w:pPr>
        <w:widowControl w:val="0"/>
        <w:ind w:firstLine="709"/>
        <w:jc w:val="center"/>
        <w:rPr>
          <w:rFonts w:eastAsia="Calibri"/>
          <w:color w:val="0D0D0D"/>
          <w:sz w:val="28"/>
          <w:szCs w:val="28"/>
          <w:lang w:eastAsia="en-US"/>
        </w:rPr>
      </w:pPr>
    </w:p>
    <w:p w14:paraId="6250425E" w14:textId="77777777" w:rsidR="00AA0D25" w:rsidRPr="00AA0D25" w:rsidRDefault="00AA0D25" w:rsidP="00AA0D25">
      <w:pPr>
        <w:widowControl w:val="0"/>
        <w:ind w:firstLine="709"/>
        <w:rPr>
          <w:rFonts w:eastAsia="Calibri"/>
          <w:color w:val="0D0D0D"/>
          <w:sz w:val="28"/>
          <w:szCs w:val="28"/>
          <w:lang w:eastAsia="en-US"/>
        </w:rPr>
      </w:pPr>
    </w:p>
    <w:p w14:paraId="3C0EEAF6" w14:textId="77777777" w:rsidR="00AA0D25" w:rsidRPr="00AA0D25" w:rsidRDefault="00AA0D25" w:rsidP="00AA0D25">
      <w:pPr>
        <w:widowControl w:val="0"/>
        <w:ind w:firstLine="709"/>
        <w:jc w:val="center"/>
        <w:rPr>
          <w:rFonts w:eastAsia="Calibri"/>
          <w:color w:val="0D0D0D"/>
          <w:sz w:val="28"/>
          <w:szCs w:val="28"/>
          <w:lang w:eastAsia="en-US"/>
        </w:rPr>
      </w:pPr>
    </w:p>
    <w:p w14:paraId="2358BEE7" w14:textId="1E012A3C" w:rsidR="00AA0D25" w:rsidRDefault="00AA0D25" w:rsidP="00AA0D25">
      <w:pPr>
        <w:widowControl w:val="0"/>
        <w:ind w:firstLine="709"/>
        <w:jc w:val="center"/>
        <w:rPr>
          <w:rFonts w:eastAsia="Calibri"/>
          <w:color w:val="0D0D0D"/>
          <w:sz w:val="28"/>
          <w:szCs w:val="28"/>
          <w:lang w:eastAsia="en-US"/>
        </w:rPr>
      </w:pPr>
    </w:p>
    <w:p w14:paraId="2DBDF7EB" w14:textId="6BDCCE15" w:rsidR="002104F6" w:rsidRDefault="002104F6" w:rsidP="00AA0D25">
      <w:pPr>
        <w:widowControl w:val="0"/>
        <w:ind w:firstLine="709"/>
        <w:jc w:val="center"/>
        <w:rPr>
          <w:rFonts w:eastAsia="Calibri"/>
          <w:color w:val="0D0D0D"/>
          <w:sz w:val="28"/>
          <w:szCs w:val="28"/>
          <w:lang w:eastAsia="en-US"/>
        </w:rPr>
      </w:pPr>
    </w:p>
    <w:p w14:paraId="10DAE20F" w14:textId="381F189D" w:rsidR="002104F6" w:rsidRDefault="002104F6" w:rsidP="00AA0D25">
      <w:pPr>
        <w:widowControl w:val="0"/>
        <w:ind w:firstLine="709"/>
        <w:jc w:val="center"/>
        <w:rPr>
          <w:rFonts w:eastAsia="Calibri"/>
          <w:color w:val="0D0D0D"/>
          <w:sz w:val="28"/>
          <w:szCs w:val="28"/>
          <w:lang w:eastAsia="en-US"/>
        </w:rPr>
      </w:pPr>
    </w:p>
    <w:p w14:paraId="1C001D99" w14:textId="4B7C32E6" w:rsidR="002104F6" w:rsidRDefault="002104F6" w:rsidP="00AA0D25">
      <w:pPr>
        <w:widowControl w:val="0"/>
        <w:ind w:firstLine="709"/>
        <w:jc w:val="center"/>
        <w:rPr>
          <w:rFonts w:eastAsia="Calibri"/>
          <w:color w:val="0D0D0D"/>
          <w:sz w:val="28"/>
          <w:szCs w:val="28"/>
          <w:lang w:eastAsia="en-US"/>
        </w:rPr>
      </w:pPr>
    </w:p>
    <w:p w14:paraId="76B983DC" w14:textId="460474C0" w:rsidR="002104F6" w:rsidRDefault="002104F6" w:rsidP="00AA0D25">
      <w:pPr>
        <w:widowControl w:val="0"/>
        <w:ind w:firstLine="709"/>
        <w:jc w:val="center"/>
        <w:rPr>
          <w:rFonts w:eastAsia="Calibri"/>
          <w:color w:val="0D0D0D"/>
          <w:sz w:val="28"/>
          <w:szCs w:val="28"/>
          <w:lang w:eastAsia="en-US"/>
        </w:rPr>
      </w:pPr>
    </w:p>
    <w:p w14:paraId="33FFBDE5" w14:textId="7524D35A" w:rsidR="002104F6" w:rsidRDefault="002104F6" w:rsidP="00AA0D25">
      <w:pPr>
        <w:widowControl w:val="0"/>
        <w:ind w:firstLine="709"/>
        <w:jc w:val="center"/>
        <w:rPr>
          <w:rFonts w:eastAsia="Calibri"/>
          <w:color w:val="0D0D0D"/>
          <w:sz w:val="28"/>
          <w:szCs w:val="28"/>
          <w:lang w:eastAsia="en-US"/>
        </w:rPr>
      </w:pPr>
    </w:p>
    <w:p w14:paraId="20CD29BF" w14:textId="77777777" w:rsidR="002104F6" w:rsidRPr="00AA0D25" w:rsidRDefault="002104F6" w:rsidP="00AA0D25">
      <w:pPr>
        <w:widowControl w:val="0"/>
        <w:ind w:firstLine="709"/>
        <w:jc w:val="center"/>
        <w:rPr>
          <w:rFonts w:eastAsia="Calibri"/>
          <w:color w:val="0D0D0D"/>
          <w:sz w:val="28"/>
          <w:szCs w:val="28"/>
          <w:lang w:eastAsia="en-US"/>
        </w:rPr>
      </w:pPr>
    </w:p>
    <w:p w14:paraId="1EA06E19" w14:textId="77777777" w:rsidR="00AA0D25" w:rsidRPr="00AA0D25" w:rsidRDefault="00AA0D25" w:rsidP="00AA0D25">
      <w:pPr>
        <w:widowControl w:val="0"/>
        <w:ind w:firstLine="709"/>
        <w:jc w:val="center"/>
        <w:rPr>
          <w:rFonts w:eastAsia="Calibri"/>
          <w:color w:val="0D0D0D"/>
          <w:sz w:val="28"/>
          <w:szCs w:val="28"/>
          <w:lang w:eastAsia="en-US"/>
        </w:rPr>
      </w:pPr>
    </w:p>
    <w:p w14:paraId="0BAC882E" w14:textId="77777777" w:rsidR="00AA0D25" w:rsidRPr="00AA0D25" w:rsidRDefault="00AA0D25" w:rsidP="00AA0D25">
      <w:pPr>
        <w:widowControl w:val="0"/>
        <w:ind w:firstLine="709"/>
        <w:jc w:val="center"/>
        <w:rPr>
          <w:rFonts w:eastAsia="Calibri"/>
          <w:color w:val="0D0D0D"/>
          <w:sz w:val="28"/>
          <w:szCs w:val="28"/>
          <w:lang w:eastAsia="en-US"/>
        </w:rPr>
      </w:pPr>
    </w:p>
    <w:p w14:paraId="74F1110B" w14:textId="77777777" w:rsidR="00AA0D25" w:rsidRPr="00AA0D25" w:rsidRDefault="00AA0D25" w:rsidP="00AA0D25">
      <w:pPr>
        <w:widowControl w:val="0"/>
        <w:ind w:firstLine="709"/>
        <w:jc w:val="both"/>
        <w:rPr>
          <w:rFonts w:eastAsia="Calibri"/>
          <w:color w:val="0D0D0D"/>
          <w:sz w:val="28"/>
          <w:szCs w:val="28"/>
          <w:lang w:eastAsia="en-US"/>
        </w:rPr>
      </w:pPr>
    </w:p>
    <w:p w14:paraId="6FCC79CC" w14:textId="55A9316F" w:rsidR="00AA0D25" w:rsidRPr="002104F6" w:rsidRDefault="00DD3C31" w:rsidP="00AA0D25">
      <w:pPr>
        <w:widowControl w:val="0"/>
        <w:spacing w:line="276" w:lineRule="auto"/>
        <w:jc w:val="center"/>
        <w:rPr>
          <w:rFonts w:eastAsia="Calibri"/>
          <w:b/>
          <w:color w:val="000000"/>
          <w:sz w:val="32"/>
          <w:szCs w:val="32"/>
          <w:lang w:eastAsia="en-US"/>
        </w:rPr>
      </w:pPr>
      <w:r>
        <w:rPr>
          <w:rFonts w:eastAsia="Calibri"/>
          <w:b/>
          <w:color w:val="000000"/>
          <w:sz w:val="32"/>
          <w:szCs w:val="32"/>
          <w:lang w:eastAsia="en-US"/>
        </w:rPr>
        <w:t>Описание установки</w:t>
      </w:r>
      <w:r w:rsidR="002104F6" w:rsidRPr="002104F6">
        <w:rPr>
          <w:rFonts w:eastAsia="Calibri"/>
          <w:b/>
          <w:color w:val="000000"/>
          <w:sz w:val="32"/>
          <w:szCs w:val="32"/>
          <w:lang w:eastAsia="en-US"/>
        </w:rPr>
        <w:t xml:space="preserve"> системы</w:t>
      </w:r>
    </w:p>
    <w:p w14:paraId="12697F99" w14:textId="5D56A9CE" w:rsidR="00AA0D25" w:rsidRPr="002104F6" w:rsidRDefault="002104F6" w:rsidP="00AA0D25">
      <w:pPr>
        <w:widowControl w:val="0"/>
        <w:spacing w:line="276" w:lineRule="auto"/>
        <w:jc w:val="center"/>
        <w:rPr>
          <w:rFonts w:eastAsia="Calibri"/>
          <w:b/>
          <w:color w:val="000000"/>
          <w:sz w:val="32"/>
          <w:szCs w:val="32"/>
          <w:lang w:eastAsia="en-US"/>
        </w:rPr>
      </w:pPr>
      <w:r w:rsidRPr="002104F6">
        <w:rPr>
          <w:rFonts w:eastAsia="Calibri"/>
          <w:b/>
          <w:color w:val="000000"/>
          <w:sz w:val="32"/>
          <w:szCs w:val="32"/>
          <w:lang w:eastAsia="en-US"/>
        </w:rPr>
        <w:t>«Труд</w:t>
      </w:r>
      <w:r>
        <w:rPr>
          <w:rFonts w:eastAsia="Calibri"/>
          <w:b/>
          <w:color w:val="000000"/>
          <w:sz w:val="32"/>
          <w:szCs w:val="32"/>
          <w:lang w:eastAsia="en-US"/>
        </w:rPr>
        <w:t>-</w:t>
      </w:r>
      <w:r w:rsidRPr="002104F6">
        <w:rPr>
          <w:rFonts w:eastAsia="Calibri"/>
          <w:b/>
          <w:color w:val="000000"/>
          <w:sz w:val="32"/>
          <w:szCs w:val="32"/>
          <w:lang w:eastAsia="en-US"/>
        </w:rPr>
        <w:t>Эксперт. Управление»</w:t>
      </w:r>
    </w:p>
    <w:p w14:paraId="7450C70D" w14:textId="77777777" w:rsidR="00AA0D25" w:rsidRPr="00AA0D25" w:rsidRDefault="00AA0D25" w:rsidP="00AA0D25">
      <w:pPr>
        <w:widowControl w:val="0"/>
        <w:jc w:val="center"/>
        <w:rPr>
          <w:rFonts w:eastAsia="Calibri"/>
          <w:bCs/>
          <w:color w:val="000000"/>
          <w:sz w:val="28"/>
          <w:szCs w:val="28"/>
          <w:lang w:eastAsia="en-US"/>
        </w:rPr>
      </w:pPr>
    </w:p>
    <w:p w14:paraId="59F13FF2" w14:textId="77777777" w:rsidR="00AA0D25" w:rsidRPr="00AA0D25" w:rsidRDefault="00AA0D25" w:rsidP="00AA0D25">
      <w:pPr>
        <w:widowControl w:val="0"/>
        <w:ind w:firstLine="709"/>
        <w:jc w:val="center"/>
        <w:rPr>
          <w:rFonts w:eastAsia="Calibri"/>
          <w:bCs/>
          <w:color w:val="000000"/>
          <w:sz w:val="28"/>
          <w:szCs w:val="28"/>
          <w:lang w:eastAsia="en-US"/>
        </w:rPr>
      </w:pPr>
    </w:p>
    <w:p w14:paraId="172F1B6E" w14:textId="77777777" w:rsidR="00AA0D25" w:rsidRPr="00AA0D25" w:rsidRDefault="00AA0D25" w:rsidP="00AA0D25">
      <w:pPr>
        <w:widowControl w:val="0"/>
        <w:ind w:firstLine="709"/>
        <w:jc w:val="center"/>
        <w:rPr>
          <w:rFonts w:eastAsia="Calibri"/>
          <w:color w:val="0D0D0D"/>
          <w:sz w:val="28"/>
          <w:szCs w:val="28"/>
          <w:lang w:eastAsia="en-US"/>
        </w:rPr>
      </w:pPr>
    </w:p>
    <w:p w14:paraId="053C0FC0" w14:textId="77777777" w:rsidR="00AA0D25" w:rsidRPr="00AA0D25" w:rsidRDefault="00AA0D25" w:rsidP="00AA0D25">
      <w:pPr>
        <w:widowControl w:val="0"/>
        <w:ind w:firstLine="709"/>
        <w:jc w:val="both"/>
        <w:rPr>
          <w:rFonts w:eastAsia="Calibri"/>
          <w:color w:val="0D0D0D"/>
          <w:sz w:val="28"/>
          <w:szCs w:val="28"/>
          <w:lang w:eastAsia="en-US"/>
        </w:rPr>
      </w:pPr>
    </w:p>
    <w:p w14:paraId="6C34E27C" w14:textId="77777777" w:rsidR="00AA0D25" w:rsidRPr="00AA0D25" w:rsidRDefault="00AA0D25" w:rsidP="00AA0D25">
      <w:pPr>
        <w:widowControl w:val="0"/>
        <w:ind w:firstLine="709"/>
        <w:jc w:val="both"/>
        <w:rPr>
          <w:rFonts w:eastAsia="Calibri"/>
          <w:color w:val="0D0D0D"/>
          <w:sz w:val="28"/>
          <w:szCs w:val="28"/>
          <w:lang w:eastAsia="en-US"/>
        </w:rPr>
      </w:pPr>
    </w:p>
    <w:p w14:paraId="43E18F8E" w14:textId="77777777" w:rsidR="00AA0D25" w:rsidRPr="00AA0D25" w:rsidRDefault="00AA0D25" w:rsidP="00AA0D25">
      <w:pPr>
        <w:widowControl w:val="0"/>
        <w:ind w:firstLine="709"/>
        <w:jc w:val="both"/>
        <w:rPr>
          <w:rFonts w:eastAsia="Calibri"/>
          <w:color w:val="0D0D0D"/>
          <w:sz w:val="28"/>
          <w:szCs w:val="28"/>
          <w:lang w:eastAsia="en-US"/>
        </w:rPr>
      </w:pPr>
    </w:p>
    <w:p w14:paraId="3F4D12A1" w14:textId="43C05301" w:rsidR="00AA0D25" w:rsidRDefault="00AA0D25" w:rsidP="00AA0D25">
      <w:pPr>
        <w:widowControl w:val="0"/>
        <w:ind w:firstLine="709"/>
        <w:jc w:val="both"/>
        <w:rPr>
          <w:rFonts w:eastAsia="Calibri"/>
          <w:color w:val="0D0D0D"/>
          <w:sz w:val="28"/>
          <w:szCs w:val="28"/>
          <w:lang w:eastAsia="en-US"/>
        </w:rPr>
      </w:pPr>
    </w:p>
    <w:p w14:paraId="443D38BC" w14:textId="7BB6694C" w:rsidR="002104F6" w:rsidRDefault="002104F6" w:rsidP="00AA0D25">
      <w:pPr>
        <w:widowControl w:val="0"/>
        <w:ind w:firstLine="709"/>
        <w:jc w:val="both"/>
        <w:rPr>
          <w:rFonts w:eastAsia="Calibri"/>
          <w:color w:val="0D0D0D"/>
          <w:sz w:val="28"/>
          <w:szCs w:val="28"/>
          <w:lang w:eastAsia="en-US"/>
        </w:rPr>
      </w:pPr>
    </w:p>
    <w:p w14:paraId="1FF2831F" w14:textId="359CEF24" w:rsidR="002104F6" w:rsidRDefault="002104F6" w:rsidP="00AA0D25">
      <w:pPr>
        <w:widowControl w:val="0"/>
        <w:ind w:firstLine="709"/>
        <w:jc w:val="both"/>
        <w:rPr>
          <w:rFonts w:eastAsia="Calibri"/>
          <w:color w:val="0D0D0D"/>
          <w:sz w:val="28"/>
          <w:szCs w:val="28"/>
          <w:lang w:eastAsia="en-US"/>
        </w:rPr>
      </w:pPr>
    </w:p>
    <w:p w14:paraId="608EF85D" w14:textId="67DB0224" w:rsidR="002104F6" w:rsidRDefault="002104F6" w:rsidP="00AA0D25">
      <w:pPr>
        <w:widowControl w:val="0"/>
        <w:ind w:firstLine="709"/>
        <w:jc w:val="both"/>
        <w:rPr>
          <w:rFonts w:eastAsia="Calibri"/>
          <w:color w:val="0D0D0D"/>
          <w:sz w:val="28"/>
          <w:szCs w:val="28"/>
          <w:lang w:eastAsia="en-US"/>
        </w:rPr>
      </w:pPr>
    </w:p>
    <w:p w14:paraId="57EE10AB" w14:textId="6302580B" w:rsidR="002104F6" w:rsidRDefault="002104F6" w:rsidP="00AA0D25">
      <w:pPr>
        <w:widowControl w:val="0"/>
        <w:ind w:firstLine="709"/>
        <w:jc w:val="both"/>
        <w:rPr>
          <w:rFonts w:eastAsia="Calibri"/>
          <w:color w:val="0D0D0D"/>
          <w:sz w:val="28"/>
          <w:szCs w:val="28"/>
          <w:lang w:eastAsia="en-US"/>
        </w:rPr>
      </w:pPr>
    </w:p>
    <w:p w14:paraId="6BF89BB9" w14:textId="3B7B0078" w:rsidR="002104F6" w:rsidRDefault="002104F6" w:rsidP="00AA0D25">
      <w:pPr>
        <w:widowControl w:val="0"/>
        <w:ind w:firstLine="709"/>
        <w:jc w:val="both"/>
        <w:rPr>
          <w:rFonts w:eastAsia="Calibri"/>
          <w:color w:val="0D0D0D"/>
          <w:sz w:val="28"/>
          <w:szCs w:val="28"/>
          <w:lang w:eastAsia="en-US"/>
        </w:rPr>
      </w:pPr>
    </w:p>
    <w:p w14:paraId="78CDC399" w14:textId="08D5B3C8" w:rsidR="002104F6" w:rsidRDefault="002104F6" w:rsidP="00AA0D25">
      <w:pPr>
        <w:widowControl w:val="0"/>
        <w:ind w:firstLine="709"/>
        <w:jc w:val="both"/>
        <w:rPr>
          <w:rFonts w:eastAsia="Calibri"/>
          <w:color w:val="0D0D0D"/>
          <w:sz w:val="28"/>
          <w:szCs w:val="28"/>
          <w:lang w:eastAsia="en-US"/>
        </w:rPr>
      </w:pPr>
    </w:p>
    <w:p w14:paraId="095EA20D" w14:textId="0E7B8E83" w:rsidR="002104F6" w:rsidRDefault="002104F6" w:rsidP="00AA0D25">
      <w:pPr>
        <w:widowControl w:val="0"/>
        <w:ind w:firstLine="709"/>
        <w:jc w:val="both"/>
        <w:rPr>
          <w:rFonts w:eastAsia="Calibri"/>
          <w:color w:val="0D0D0D"/>
          <w:sz w:val="28"/>
          <w:szCs w:val="28"/>
          <w:lang w:eastAsia="en-US"/>
        </w:rPr>
      </w:pPr>
    </w:p>
    <w:p w14:paraId="3516FD80" w14:textId="4E07DD08" w:rsidR="002104F6" w:rsidRDefault="002104F6" w:rsidP="00AA0D25">
      <w:pPr>
        <w:widowControl w:val="0"/>
        <w:ind w:firstLine="709"/>
        <w:jc w:val="both"/>
        <w:rPr>
          <w:rFonts w:eastAsia="Calibri"/>
          <w:color w:val="0D0D0D"/>
          <w:sz w:val="28"/>
          <w:szCs w:val="28"/>
          <w:lang w:eastAsia="en-US"/>
        </w:rPr>
      </w:pPr>
    </w:p>
    <w:p w14:paraId="1EB76B54" w14:textId="7D9D2CCF" w:rsidR="002104F6" w:rsidRDefault="002104F6" w:rsidP="00AA0D25">
      <w:pPr>
        <w:widowControl w:val="0"/>
        <w:ind w:firstLine="709"/>
        <w:jc w:val="both"/>
        <w:rPr>
          <w:rFonts w:eastAsia="Calibri"/>
          <w:color w:val="0D0D0D"/>
          <w:sz w:val="28"/>
          <w:szCs w:val="28"/>
          <w:lang w:eastAsia="en-US"/>
        </w:rPr>
      </w:pPr>
    </w:p>
    <w:p w14:paraId="11CD035A" w14:textId="77777777" w:rsidR="002104F6" w:rsidRPr="00AA0D25" w:rsidRDefault="002104F6" w:rsidP="00AA0D25">
      <w:pPr>
        <w:widowControl w:val="0"/>
        <w:ind w:firstLine="709"/>
        <w:jc w:val="both"/>
        <w:rPr>
          <w:rFonts w:eastAsia="Calibri"/>
          <w:color w:val="0D0D0D"/>
          <w:sz w:val="28"/>
          <w:szCs w:val="28"/>
          <w:lang w:eastAsia="en-US"/>
        </w:rPr>
      </w:pPr>
    </w:p>
    <w:p w14:paraId="0AD06E60" w14:textId="5CD8D1A8" w:rsidR="00AA0D25" w:rsidRDefault="00AA0D25" w:rsidP="00AA0D25">
      <w:pPr>
        <w:widowControl w:val="0"/>
        <w:ind w:firstLine="709"/>
        <w:jc w:val="both"/>
        <w:rPr>
          <w:rFonts w:eastAsia="Calibri"/>
          <w:color w:val="0D0D0D"/>
          <w:sz w:val="28"/>
          <w:szCs w:val="28"/>
          <w:lang w:eastAsia="en-US"/>
        </w:rPr>
      </w:pPr>
    </w:p>
    <w:p w14:paraId="04F00A94" w14:textId="07D27C80" w:rsidR="002104F6" w:rsidRDefault="002104F6" w:rsidP="00AA0D25">
      <w:pPr>
        <w:widowControl w:val="0"/>
        <w:ind w:firstLine="709"/>
        <w:jc w:val="both"/>
        <w:rPr>
          <w:rFonts w:eastAsia="Calibri"/>
          <w:color w:val="0D0D0D"/>
          <w:sz w:val="28"/>
          <w:szCs w:val="28"/>
          <w:lang w:eastAsia="en-US"/>
        </w:rPr>
      </w:pPr>
    </w:p>
    <w:p w14:paraId="30FEFED6" w14:textId="41832465" w:rsidR="002104F6" w:rsidRDefault="002104F6" w:rsidP="00AA0D25">
      <w:pPr>
        <w:widowControl w:val="0"/>
        <w:ind w:firstLine="709"/>
        <w:jc w:val="both"/>
        <w:rPr>
          <w:rFonts w:eastAsia="Calibri"/>
          <w:color w:val="0D0D0D"/>
          <w:sz w:val="28"/>
          <w:szCs w:val="28"/>
          <w:lang w:eastAsia="en-US"/>
        </w:rPr>
      </w:pPr>
    </w:p>
    <w:p w14:paraId="5F18098F" w14:textId="3833AF1B" w:rsidR="002104F6" w:rsidRDefault="002104F6" w:rsidP="00AA0D25">
      <w:pPr>
        <w:widowControl w:val="0"/>
        <w:ind w:firstLine="709"/>
        <w:jc w:val="both"/>
        <w:rPr>
          <w:rFonts w:eastAsia="Calibri"/>
          <w:color w:val="0D0D0D"/>
          <w:sz w:val="28"/>
          <w:szCs w:val="28"/>
          <w:lang w:eastAsia="en-US"/>
        </w:rPr>
      </w:pPr>
    </w:p>
    <w:p w14:paraId="31D177D3" w14:textId="77777777" w:rsidR="002104F6" w:rsidRPr="00AA0D25" w:rsidRDefault="002104F6" w:rsidP="00AA0D25">
      <w:pPr>
        <w:widowControl w:val="0"/>
        <w:ind w:firstLine="709"/>
        <w:jc w:val="both"/>
        <w:rPr>
          <w:rFonts w:eastAsia="Calibri"/>
          <w:color w:val="0D0D0D"/>
          <w:sz w:val="28"/>
          <w:szCs w:val="28"/>
          <w:lang w:eastAsia="en-US"/>
        </w:rPr>
      </w:pPr>
    </w:p>
    <w:p w14:paraId="79272214" w14:textId="77777777" w:rsidR="00AA0D25" w:rsidRPr="00AA0D25" w:rsidRDefault="00AA0D25" w:rsidP="00AA0D25">
      <w:pPr>
        <w:widowControl w:val="0"/>
        <w:ind w:firstLine="709"/>
        <w:jc w:val="both"/>
        <w:rPr>
          <w:rFonts w:eastAsia="Calibri"/>
          <w:color w:val="0D0D0D"/>
          <w:sz w:val="28"/>
          <w:szCs w:val="28"/>
          <w:lang w:eastAsia="en-US"/>
        </w:rPr>
      </w:pPr>
    </w:p>
    <w:p w14:paraId="365458A0" w14:textId="4BEEAB66" w:rsidR="002104F6" w:rsidRDefault="002104F6" w:rsidP="002104F6">
      <w:pPr>
        <w:widowControl w:val="0"/>
        <w:jc w:val="center"/>
        <w:sectPr w:rsidR="002104F6" w:rsidSect="002104F6">
          <w:headerReference w:type="default" r:id="rId12"/>
          <w:footerReference w:type="default" r:id="rId13"/>
          <w:pgSz w:w="11906" w:h="16838"/>
          <w:pgMar w:top="1134" w:right="850" w:bottom="1134" w:left="1701" w:header="567" w:footer="709" w:gutter="0"/>
          <w:cols w:space="708"/>
          <w:docGrid w:linePitch="360"/>
        </w:sectPr>
      </w:pPr>
      <w:r>
        <w:rPr>
          <w:rFonts w:eastAsia="Calibri"/>
          <w:color w:val="0D0D0D"/>
          <w:sz w:val="28"/>
          <w:szCs w:val="28"/>
          <w:lang w:eastAsia="en-US"/>
        </w:rPr>
        <w:t>Москва</w:t>
      </w:r>
      <w:r w:rsidR="00AA0D25" w:rsidRPr="00AA0D25">
        <w:rPr>
          <w:rFonts w:eastAsia="Calibri"/>
          <w:color w:val="0D0D0D"/>
          <w:sz w:val="28"/>
          <w:szCs w:val="28"/>
          <w:lang w:eastAsia="en-US"/>
        </w:rPr>
        <w:t>, 202</w:t>
      </w:r>
      <w:r>
        <w:rPr>
          <w:rFonts w:eastAsia="Calibri"/>
          <w:color w:val="0D0D0D"/>
          <w:sz w:val="28"/>
          <w:szCs w:val="28"/>
          <w:lang w:eastAsia="en-US"/>
        </w:rPr>
        <w:t>1</w:t>
      </w:r>
      <w:r w:rsidR="008248BC">
        <w:tab/>
      </w:r>
    </w:p>
    <w:p w14:paraId="258E3728" w14:textId="56D7F810" w:rsidR="0012720B" w:rsidRPr="00EB0ED6" w:rsidRDefault="0012720B" w:rsidP="002104F6">
      <w:pPr>
        <w:pStyle w:val="tdtabletext"/>
        <w:tabs>
          <w:tab w:val="left" w:pos="993"/>
        </w:tabs>
        <w:jc w:val="center"/>
        <w:rPr>
          <w:rFonts w:ascii="Times New Roman" w:hAnsi="Times New Roman"/>
          <w:b/>
          <w:sz w:val="32"/>
        </w:rPr>
      </w:pPr>
      <w:r w:rsidRPr="00EB0ED6">
        <w:rPr>
          <w:rFonts w:ascii="Times New Roman" w:hAnsi="Times New Roman"/>
          <w:sz w:val="32"/>
        </w:rPr>
        <w:lastRenderedPageBreak/>
        <w:t>Аннот</w:t>
      </w:r>
      <w:r w:rsidR="00E33B5E" w:rsidRPr="00EB0ED6">
        <w:rPr>
          <w:rFonts w:ascii="Times New Roman" w:hAnsi="Times New Roman"/>
          <w:sz w:val="32"/>
        </w:rPr>
        <w:t>а</w:t>
      </w:r>
      <w:r w:rsidRPr="00EB0ED6">
        <w:rPr>
          <w:rFonts w:ascii="Times New Roman" w:hAnsi="Times New Roman"/>
          <w:sz w:val="32"/>
        </w:rPr>
        <w:t>ция</w:t>
      </w:r>
    </w:p>
    <w:p w14:paraId="0C2407A6" w14:textId="77777777" w:rsidR="003A77D2" w:rsidRDefault="006D5C65" w:rsidP="00EB0ED6">
      <w:pPr>
        <w:pStyle w:val="tdtext"/>
        <w:spacing w:line="276" w:lineRule="auto"/>
        <w:rPr>
          <w:color w:val="0070C0"/>
          <w:sz w:val="20"/>
          <w:szCs w:val="20"/>
        </w:rPr>
      </w:pPr>
      <w:r w:rsidRPr="00EB0ED6">
        <w:rPr>
          <w:color w:val="0070C0"/>
          <w:sz w:val="20"/>
          <w:szCs w:val="20"/>
        </w:rPr>
        <w:t xml:space="preserve"> </w:t>
      </w:r>
    </w:p>
    <w:p w14:paraId="032FC995" w14:textId="63822034" w:rsidR="003A77D2" w:rsidRPr="001724D7" w:rsidRDefault="003A77D2" w:rsidP="002104F6">
      <w:pPr>
        <w:pStyle w:val="tdtext"/>
        <w:ind w:firstLine="709"/>
        <w:rPr>
          <w:i/>
          <w:color w:val="FF0000"/>
        </w:rPr>
      </w:pPr>
      <w:r w:rsidRPr="003A77D2">
        <w:t xml:space="preserve">Настоящий документ </w:t>
      </w:r>
      <w:r w:rsidR="002104F6">
        <w:t>содержит описание</w:t>
      </w:r>
      <w:r w:rsidR="00DD3C31">
        <w:t xml:space="preserve"> установки</w:t>
      </w:r>
      <w:r w:rsidR="002104F6">
        <w:t xml:space="preserve"> системы «Труд-Эксперт. Управление».</w:t>
      </w:r>
    </w:p>
    <w:p w14:paraId="4063D921" w14:textId="0808F9F9" w:rsidR="003A77D2" w:rsidRPr="003A77D2" w:rsidRDefault="003A77D2" w:rsidP="003A77D2">
      <w:pPr>
        <w:pStyle w:val="tdtext"/>
      </w:pPr>
      <w:r w:rsidRPr="003A77D2">
        <w:t xml:space="preserve">Документ включает в себя сведения о </w:t>
      </w:r>
      <w:r w:rsidR="002104F6">
        <w:t>С</w:t>
      </w:r>
      <w:r w:rsidRPr="003A77D2">
        <w:t xml:space="preserve">истеме, описание процесса деятельности, обзор основных технических решений и </w:t>
      </w:r>
      <w:r w:rsidR="002104F6">
        <w:t>функций</w:t>
      </w:r>
      <w:r w:rsidRPr="003A77D2">
        <w:t>.</w:t>
      </w:r>
    </w:p>
    <w:p w14:paraId="3F6E6D10" w14:textId="77777777" w:rsidR="003A77D2" w:rsidRDefault="003A77D2" w:rsidP="003A77D2">
      <w:pPr>
        <w:pStyle w:val="tdtext"/>
        <w:spacing w:line="276" w:lineRule="auto"/>
        <w:rPr>
          <w:color w:val="0070C0"/>
          <w:sz w:val="20"/>
          <w:szCs w:val="20"/>
        </w:rPr>
      </w:pPr>
    </w:p>
    <w:p w14:paraId="778BDE0E" w14:textId="4604D6B3" w:rsidR="006D5C65" w:rsidRPr="00F14B8D" w:rsidRDefault="006D5C65" w:rsidP="00EB0ED6">
      <w:pPr>
        <w:pStyle w:val="tdtext"/>
        <w:spacing w:line="276" w:lineRule="auto"/>
        <w:rPr>
          <w:color w:val="0070C0"/>
          <w:sz w:val="20"/>
          <w:szCs w:val="20"/>
        </w:rPr>
        <w:sectPr w:rsidR="006D5C65" w:rsidRPr="00F14B8D" w:rsidSect="002104F6">
          <w:pgSz w:w="11906" w:h="16838"/>
          <w:pgMar w:top="1134" w:right="850" w:bottom="1134" w:left="1701" w:header="567" w:footer="709" w:gutter="0"/>
          <w:cols w:space="708"/>
          <w:docGrid w:linePitch="360"/>
        </w:sectPr>
      </w:pPr>
    </w:p>
    <w:p w14:paraId="3FB5474A" w14:textId="77777777" w:rsidR="0012720B" w:rsidRPr="00576AEF" w:rsidRDefault="0012720B" w:rsidP="003B3EA7">
      <w:pPr>
        <w:pStyle w:val="tdnontocunorderedcaption"/>
        <w:rPr>
          <w:rFonts w:ascii="Times New Roman" w:hAnsi="Times New Roman" w:cs="Times New Roman"/>
          <w:b w:val="0"/>
          <w:sz w:val="32"/>
        </w:rPr>
      </w:pPr>
      <w:bookmarkStart w:id="1" w:name="_Toc264388593"/>
      <w:r w:rsidRPr="00576AEF">
        <w:rPr>
          <w:rFonts w:ascii="Times New Roman" w:hAnsi="Times New Roman" w:cs="Times New Roman"/>
          <w:b w:val="0"/>
          <w:sz w:val="32"/>
        </w:rPr>
        <w:lastRenderedPageBreak/>
        <w:t>Содержание</w:t>
      </w:r>
    </w:p>
    <w:p w14:paraId="35E31E12" w14:textId="279EA63C" w:rsidR="00633961" w:rsidRDefault="00513E44">
      <w:pPr>
        <w:pStyle w:val="13"/>
        <w:rPr>
          <w:rFonts w:asciiTheme="minorHAnsi" w:eastAsiaTheme="minorEastAsia" w:hAnsiTheme="minorHAnsi" w:cstheme="minorBidi"/>
          <w:sz w:val="22"/>
          <w:szCs w:val="22"/>
        </w:rPr>
      </w:pPr>
      <w:r>
        <w:rPr>
          <w:b/>
          <w:sz w:val="32"/>
        </w:rPr>
        <w:fldChar w:fldCharType="begin"/>
      </w:r>
      <w:r>
        <w:rPr>
          <w:b/>
          <w:sz w:val="32"/>
        </w:rPr>
        <w:instrText xml:space="preserve"> TOC \o "1-3" \h \z \u \t "Заголовок 4;4" </w:instrText>
      </w:r>
      <w:r>
        <w:rPr>
          <w:b/>
          <w:sz w:val="32"/>
        </w:rPr>
        <w:fldChar w:fldCharType="separate"/>
      </w:r>
      <w:hyperlink w:anchor="_Toc100308416" w:history="1">
        <w:r w:rsidR="00633961" w:rsidRPr="00D60FB5">
          <w:rPr>
            <w:rStyle w:val="a9"/>
          </w:rPr>
          <w:t>Термины и определения</w:t>
        </w:r>
        <w:r w:rsidR="00633961">
          <w:rPr>
            <w:webHidden/>
          </w:rPr>
          <w:tab/>
        </w:r>
        <w:r w:rsidR="00633961">
          <w:rPr>
            <w:webHidden/>
          </w:rPr>
          <w:fldChar w:fldCharType="begin"/>
        </w:r>
        <w:r w:rsidR="00633961">
          <w:rPr>
            <w:webHidden/>
          </w:rPr>
          <w:instrText xml:space="preserve"> PAGEREF _Toc100308416 \h </w:instrText>
        </w:r>
        <w:r w:rsidR="00633961">
          <w:rPr>
            <w:webHidden/>
          </w:rPr>
        </w:r>
        <w:r w:rsidR="00633961">
          <w:rPr>
            <w:webHidden/>
          </w:rPr>
          <w:fldChar w:fldCharType="separate"/>
        </w:r>
        <w:r w:rsidR="00633961">
          <w:rPr>
            <w:webHidden/>
          </w:rPr>
          <w:t>4</w:t>
        </w:r>
        <w:r w:rsidR="00633961">
          <w:rPr>
            <w:webHidden/>
          </w:rPr>
          <w:fldChar w:fldCharType="end"/>
        </w:r>
      </w:hyperlink>
    </w:p>
    <w:p w14:paraId="65056A35" w14:textId="474657BD" w:rsidR="00633961" w:rsidRDefault="00633961">
      <w:pPr>
        <w:pStyle w:val="13"/>
        <w:rPr>
          <w:rFonts w:asciiTheme="minorHAnsi" w:eastAsiaTheme="minorEastAsia" w:hAnsiTheme="minorHAnsi" w:cstheme="minorBidi"/>
          <w:sz w:val="22"/>
          <w:szCs w:val="22"/>
        </w:rPr>
      </w:pPr>
      <w:hyperlink w:anchor="_Toc100308417" w:history="1">
        <w:r w:rsidRPr="00D60FB5">
          <w:rPr>
            <w:rStyle w:val="a9"/>
          </w:rPr>
          <w:t>1 Общие положения</w:t>
        </w:r>
        <w:r>
          <w:rPr>
            <w:webHidden/>
          </w:rPr>
          <w:tab/>
        </w:r>
        <w:r>
          <w:rPr>
            <w:webHidden/>
          </w:rPr>
          <w:fldChar w:fldCharType="begin"/>
        </w:r>
        <w:r>
          <w:rPr>
            <w:webHidden/>
          </w:rPr>
          <w:instrText xml:space="preserve"> PAGEREF _Toc100308417 \h </w:instrText>
        </w:r>
        <w:r>
          <w:rPr>
            <w:webHidden/>
          </w:rPr>
        </w:r>
        <w:r>
          <w:rPr>
            <w:webHidden/>
          </w:rPr>
          <w:fldChar w:fldCharType="separate"/>
        </w:r>
        <w:r>
          <w:rPr>
            <w:webHidden/>
          </w:rPr>
          <w:t>6</w:t>
        </w:r>
        <w:r>
          <w:rPr>
            <w:webHidden/>
          </w:rPr>
          <w:fldChar w:fldCharType="end"/>
        </w:r>
      </w:hyperlink>
    </w:p>
    <w:p w14:paraId="1BC87302" w14:textId="517E0328" w:rsidR="00633961" w:rsidRDefault="00633961">
      <w:pPr>
        <w:pStyle w:val="29"/>
        <w:rPr>
          <w:rFonts w:asciiTheme="minorHAnsi" w:eastAsiaTheme="minorEastAsia" w:hAnsiTheme="minorHAnsi" w:cstheme="minorBidi"/>
          <w:noProof/>
          <w:sz w:val="22"/>
          <w:szCs w:val="22"/>
        </w:rPr>
      </w:pPr>
      <w:hyperlink w:anchor="_Toc100308418" w:history="1">
        <w:r w:rsidRPr="00D60FB5">
          <w:rPr>
            <w:rStyle w:val="a9"/>
            <w:noProof/>
          </w:rPr>
          <w:t>1.1 Наименование системы</w:t>
        </w:r>
        <w:r>
          <w:rPr>
            <w:noProof/>
            <w:webHidden/>
          </w:rPr>
          <w:tab/>
        </w:r>
        <w:r>
          <w:rPr>
            <w:noProof/>
            <w:webHidden/>
          </w:rPr>
          <w:fldChar w:fldCharType="begin"/>
        </w:r>
        <w:r>
          <w:rPr>
            <w:noProof/>
            <w:webHidden/>
          </w:rPr>
          <w:instrText xml:space="preserve"> PAGEREF _Toc100308418 \h </w:instrText>
        </w:r>
        <w:r>
          <w:rPr>
            <w:noProof/>
            <w:webHidden/>
          </w:rPr>
        </w:r>
        <w:r>
          <w:rPr>
            <w:noProof/>
            <w:webHidden/>
          </w:rPr>
          <w:fldChar w:fldCharType="separate"/>
        </w:r>
        <w:r>
          <w:rPr>
            <w:noProof/>
            <w:webHidden/>
          </w:rPr>
          <w:t>6</w:t>
        </w:r>
        <w:r>
          <w:rPr>
            <w:noProof/>
            <w:webHidden/>
          </w:rPr>
          <w:fldChar w:fldCharType="end"/>
        </w:r>
      </w:hyperlink>
    </w:p>
    <w:p w14:paraId="73F0E1F3" w14:textId="22D70476" w:rsidR="00633961" w:rsidRDefault="00633961">
      <w:pPr>
        <w:pStyle w:val="29"/>
        <w:rPr>
          <w:rFonts w:asciiTheme="minorHAnsi" w:eastAsiaTheme="minorEastAsia" w:hAnsiTheme="minorHAnsi" w:cstheme="minorBidi"/>
          <w:noProof/>
          <w:sz w:val="22"/>
          <w:szCs w:val="22"/>
        </w:rPr>
      </w:pPr>
      <w:hyperlink w:anchor="_Toc100308419" w:history="1">
        <w:r w:rsidRPr="00D60FB5">
          <w:rPr>
            <w:rStyle w:val="a9"/>
            <w:noProof/>
          </w:rPr>
          <w:t>1.2 Назначение системы</w:t>
        </w:r>
        <w:r>
          <w:rPr>
            <w:noProof/>
            <w:webHidden/>
          </w:rPr>
          <w:tab/>
        </w:r>
        <w:r>
          <w:rPr>
            <w:noProof/>
            <w:webHidden/>
          </w:rPr>
          <w:fldChar w:fldCharType="begin"/>
        </w:r>
        <w:r>
          <w:rPr>
            <w:noProof/>
            <w:webHidden/>
          </w:rPr>
          <w:instrText xml:space="preserve"> PAGEREF _Toc100308419 \h </w:instrText>
        </w:r>
        <w:r>
          <w:rPr>
            <w:noProof/>
            <w:webHidden/>
          </w:rPr>
        </w:r>
        <w:r>
          <w:rPr>
            <w:noProof/>
            <w:webHidden/>
          </w:rPr>
          <w:fldChar w:fldCharType="separate"/>
        </w:r>
        <w:r>
          <w:rPr>
            <w:noProof/>
            <w:webHidden/>
          </w:rPr>
          <w:t>6</w:t>
        </w:r>
        <w:r>
          <w:rPr>
            <w:noProof/>
            <w:webHidden/>
          </w:rPr>
          <w:fldChar w:fldCharType="end"/>
        </w:r>
      </w:hyperlink>
    </w:p>
    <w:p w14:paraId="7B191964" w14:textId="507E3BE2" w:rsidR="00633961" w:rsidRDefault="00633961">
      <w:pPr>
        <w:pStyle w:val="29"/>
        <w:rPr>
          <w:rFonts w:asciiTheme="minorHAnsi" w:eastAsiaTheme="minorEastAsia" w:hAnsiTheme="minorHAnsi" w:cstheme="minorBidi"/>
          <w:noProof/>
          <w:sz w:val="22"/>
          <w:szCs w:val="22"/>
        </w:rPr>
      </w:pPr>
      <w:hyperlink w:anchor="_Toc100308420" w:history="1">
        <w:r w:rsidRPr="00D60FB5">
          <w:rPr>
            <w:rStyle w:val="a9"/>
            <w:noProof/>
          </w:rPr>
          <w:t>1.3 Цели создания системы</w:t>
        </w:r>
        <w:r>
          <w:rPr>
            <w:noProof/>
            <w:webHidden/>
          </w:rPr>
          <w:tab/>
        </w:r>
        <w:r>
          <w:rPr>
            <w:noProof/>
            <w:webHidden/>
          </w:rPr>
          <w:fldChar w:fldCharType="begin"/>
        </w:r>
        <w:r>
          <w:rPr>
            <w:noProof/>
            <w:webHidden/>
          </w:rPr>
          <w:instrText xml:space="preserve"> PAGEREF _Toc100308420 \h </w:instrText>
        </w:r>
        <w:r>
          <w:rPr>
            <w:noProof/>
            <w:webHidden/>
          </w:rPr>
        </w:r>
        <w:r>
          <w:rPr>
            <w:noProof/>
            <w:webHidden/>
          </w:rPr>
          <w:fldChar w:fldCharType="separate"/>
        </w:r>
        <w:r>
          <w:rPr>
            <w:noProof/>
            <w:webHidden/>
          </w:rPr>
          <w:t>6</w:t>
        </w:r>
        <w:r>
          <w:rPr>
            <w:noProof/>
            <w:webHidden/>
          </w:rPr>
          <w:fldChar w:fldCharType="end"/>
        </w:r>
      </w:hyperlink>
    </w:p>
    <w:p w14:paraId="0CF003BF" w14:textId="58253CD3" w:rsidR="00633961" w:rsidRDefault="00633961">
      <w:pPr>
        <w:pStyle w:val="29"/>
        <w:rPr>
          <w:rFonts w:asciiTheme="minorHAnsi" w:eastAsiaTheme="minorEastAsia" w:hAnsiTheme="minorHAnsi" w:cstheme="minorBidi"/>
          <w:noProof/>
          <w:sz w:val="22"/>
          <w:szCs w:val="22"/>
        </w:rPr>
      </w:pPr>
      <w:hyperlink w:anchor="_Toc100308421" w:history="1">
        <w:r w:rsidRPr="00D60FB5">
          <w:rPr>
            <w:rStyle w:val="a9"/>
            <w:noProof/>
          </w:rPr>
          <w:t>1.4 Задачи создания системы</w:t>
        </w:r>
        <w:r>
          <w:rPr>
            <w:noProof/>
            <w:webHidden/>
          </w:rPr>
          <w:tab/>
        </w:r>
        <w:r>
          <w:rPr>
            <w:noProof/>
            <w:webHidden/>
          </w:rPr>
          <w:fldChar w:fldCharType="begin"/>
        </w:r>
        <w:r>
          <w:rPr>
            <w:noProof/>
            <w:webHidden/>
          </w:rPr>
          <w:instrText xml:space="preserve"> PAGEREF _Toc100308421 \h </w:instrText>
        </w:r>
        <w:r>
          <w:rPr>
            <w:noProof/>
            <w:webHidden/>
          </w:rPr>
        </w:r>
        <w:r>
          <w:rPr>
            <w:noProof/>
            <w:webHidden/>
          </w:rPr>
          <w:fldChar w:fldCharType="separate"/>
        </w:r>
        <w:r>
          <w:rPr>
            <w:noProof/>
            <w:webHidden/>
          </w:rPr>
          <w:t>6</w:t>
        </w:r>
        <w:r>
          <w:rPr>
            <w:noProof/>
            <w:webHidden/>
          </w:rPr>
          <w:fldChar w:fldCharType="end"/>
        </w:r>
      </w:hyperlink>
    </w:p>
    <w:p w14:paraId="6ECC77F2" w14:textId="73C424E4" w:rsidR="00633961" w:rsidRDefault="00633961">
      <w:pPr>
        <w:pStyle w:val="29"/>
        <w:rPr>
          <w:rFonts w:asciiTheme="minorHAnsi" w:eastAsiaTheme="minorEastAsia" w:hAnsiTheme="minorHAnsi" w:cstheme="minorBidi"/>
          <w:noProof/>
          <w:sz w:val="22"/>
          <w:szCs w:val="22"/>
        </w:rPr>
      </w:pPr>
      <w:hyperlink w:anchor="_Toc100308422" w:history="1">
        <w:r w:rsidRPr="00D60FB5">
          <w:rPr>
            <w:rStyle w:val="a9"/>
            <w:noProof/>
          </w:rPr>
          <w:t>1.5 Подтверждение соответствия проектных решений действующим нормам и правилам техники безопасности, пожаро- и взрывобезопасности</w:t>
        </w:r>
        <w:r>
          <w:rPr>
            <w:noProof/>
            <w:webHidden/>
          </w:rPr>
          <w:tab/>
        </w:r>
        <w:r>
          <w:rPr>
            <w:noProof/>
            <w:webHidden/>
          </w:rPr>
          <w:fldChar w:fldCharType="begin"/>
        </w:r>
        <w:r>
          <w:rPr>
            <w:noProof/>
            <w:webHidden/>
          </w:rPr>
          <w:instrText xml:space="preserve"> PAGEREF _Toc100308422 \h </w:instrText>
        </w:r>
        <w:r>
          <w:rPr>
            <w:noProof/>
            <w:webHidden/>
          </w:rPr>
        </w:r>
        <w:r>
          <w:rPr>
            <w:noProof/>
            <w:webHidden/>
          </w:rPr>
          <w:fldChar w:fldCharType="separate"/>
        </w:r>
        <w:r>
          <w:rPr>
            <w:noProof/>
            <w:webHidden/>
          </w:rPr>
          <w:t>7</w:t>
        </w:r>
        <w:r>
          <w:rPr>
            <w:noProof/>
            <w:webHidden/>
          </w:rPr>
          <w:fldChar w:fldCharType="end"/>
        </w:r>
      </w:hyperlink>
    </w:p>
    <w:p w14:paraId="35227CA5" w14:textId="4A45ABDA" w:rsidR="00633961" w:rsidRDefault="00633961">
      <w:pPr>
        <w:pStyle w:val="29"/>
        <w:rPr>
          <w:rFonts w:asciiTheme="minorHAnsi" w:eastAsiaTheme="minorEastAsia" w:hAnsiTheme="minorHAnsi" w:cstheme="minorBidi"/>
          <w:noProof/>
          <w:sz w:val="22"/>
          <w:szCs w:val="22"/>
        </w:rPr>
      </w:pPr>
      <w:hyperlink w:anchor="_Toc100308423" w:history="1">
        <w:r w:rsidRPr="00D60FB5">
          <w:rPr>
            <w:rStyle w:val="a9"/>
            <w:noProof/>
          </w:rPr>
          <w:t>1.6 Сведения о НИР, передовом опыте, изобретениях, использованных при разработке проекта</w:t>
        </w:r>
        <w:r>
          <w:rPr>
            <w:noProof/>
            <w:webHidden/>
          </w:rPr>
          <w:tab/>
        </w:r>
        <w:r>
          <w:rPr>
            <w:noProof/>
            <w:webHidden/>
          </w:rPr>
          <w:fldChar w:fldCharType="begin"/>
        </w:r>
        <w:r>
          <w:rPr>
            <w:noProof/>
            <w:webHidden/>
          </w:rPr>
          <w:instrText xml:space="preserve"> PAGEREF _Toc100308423 \h </w:instrText>
        </w:r>
        <w:r>
          <w:rPr>
            <w:noProof/>
            <w:webHidden/>
          </w:rPr>
        </w:r>
        <w:r>
          <w:rPr>
            <w:noProof/>
            <w:webHidden/>
          </w:rPr>
          <w:fldChar w:fldCharType="separate"/>
        </w:r>
        <w:r>
          <w:rPr>
            <w:noProof/>
            <w:webHidden/>
          </w:rPr>
          <w:t>7</w:t>
        </w:r>
        <w:r>
          <w:rPr>
            <w:noProof/>
            <w:webHidden/>
          </w:rPr>
          <w:fldChar w:fldCharType="end"/>
        </w:r>
      </w:hyperlink>
    </w:p>
    <w:p w14:paraId="071497FE" w14:textId="5569D0FA" w:rsidR="00633961" w:rsidRDefault="00633961">
      <w:pPr>
        <w:pStyle w:val="29"/>
        <w:rPr>
          <w:rFonts w:asciiTheme="minorHAnsi" w:eastAsiaTheme="minorEastAsia" w:hAnsiTheme="minorHAnsi" w:cstheme="minorBidi"/>
          <w:noProof/>
          <w:sz w:val="22"/>
          <w:szCs w:val="22"/>
        </w:rPr>
      </w:pPr>
      <w:hyperlink w:anchor="_Toc100308424" w:history="1">
        <w:r w:rsidRPr="00D60FB5">
          <w:rPr>
            <w:rStyle w:val="a9"/>
            <w:noProof/>
          </w:rPr>
          <w:t>1.7 Перечень нормативно-технических документов, методических материалов, регламентирующих выполнение работ</w:t>
        </w:r>
        <w:r>
          <w:rPr>
            <w:noProof/>
            <w:webHidden/>
          </w:rPr>
          <w:tab/>
        </w:r>
        <w:r>
          <w:rPr>
            <w:noProof/>
            <w:webHidden/>
          </w:rPr>
          <w:fldChar w:fldCharType="begin"/>
        </w:r>
        <w:r>
          <w:rPr>
            <w:noProof/>
            <w:webHidden/>
          </w:rPr>
          <w:instrText xml:space="preserve"> PAGEREF _Toc100308424 \h </w:instrText>
        </w:r>
        <w:r>
          <w:rPr>
            <w:noProof/>
            <w:webHidden/>
          </w:rPr>
        </w:r>
        <w:r>
          <w:rPr>
            <w:noProof/>
            <w:webHidden/>
          </w:rPr>
          <w:fldChar w:fldCharType="separate"/>
        </w:r>
        <w:r>
          <w:rPr>
            <w:noProof/>
            <w:webHidden/>
          </w:rPr>
          <w:t>8</w:t>
        </w:r>
        <w:r>
          <w:rPr>
            <w:noProof/>
            <w:webHidden/>
          </w:rPr>
          <w:fldChar w:fldCharType="end"/>
        </w:r>
      </w:hyperlink>
    </w:p>
    <w:p w14:paraId="3C179AC7" w14:textId="01A421DC" w:rsidR="00633961" w:rsidRDefault="00633961">
      <w:pPr>
        <w:pStyle w:val="13"/>
        <w:rPr>
          <w:rFonts w:asciiTheme="minorHAnsi" w:eastAsiaTheme="minorEastAsia" w:hAnsiTheme="minorHAnsi" w:cstheme="minorBidi"/>
          <w:sz w:val="22"/>
          <w:szCs w:val="22"/>
        </w:rPr>
      </w:pPr>
      <w:hyperlink w:anchor="_Toc100308425" w:history="1">
        <w:r w:rsidRPr="00D60FB5">
          <w:rPr>
            <w:rStyle w:val="a9"/>
          </w:rPr>
          <w:t>2 Развертывание и настройка программной и аппаратной части</w:t>
        </w:r>
        <w:r>
          <w:rPr>
            <w:webHidden/>
          </w:rPr>
          <w:tab/>
        </w:r>
        <w:r>
          <w:rPr>
            <w:webHidden/>
          </w:rPr>
          <w:fldChar w:fldCharType="begin"/>
        </w:r>
        <w:r>
          <w:rPr>
            <w:webHidden/>
          </w:rPr>
          <w:instrText xml:space="preserve"> PAGEREF _Toc100308425 \h </w:instrText>
        </w:r>
        <w:r>
          <w:rPr>
            <w:webHidden/>
          </w:rPr>
        </w:r>
        <w:r>
          <w:rPr>
            <w:webHidden/>
          </w:rPr>
          <w:fldChar w:fldCharType="separate"/>
        </w:r>
        <w:r>
          <w:rPr>
            <w:webHidden/>
          </w:rPr>
          <w:t>11</w:t>
        </w:r>
        <w:r>
          <w:rPr>
            <w:webHidden/>
          </w:rPr>
          <w:fldChar w:fldCharType="end"/>
        </w:r>
      </w:hyperlink>
    </w:p>
    <w:p w14:paraId="7099A446" w14:textId="11690E23" w:rsidR="00633961" w:rsidRDefault="00633961">
      <w:pPr>
        <w:pStyle w:val="29"/>
        <w:rPr>
          <w:rFonts w:asciiTheme="minorHAnsi" w:eastAsiaTheme="minorEastAsia" w:hAnsiTheme="minorHAnsi" w:cstheme="minorBidi"/>
          <w:noProof/>
          <w:sz w:val="22"/>
          <w:szCs w:val="22"/>
        </w:rPr>
      </w:pPr>
      <w:hyperlink w:anchor="_Toc100308426" w:history="1">
        <w:r w:rsidRPr="00D60FB5">
          <w:rPr>
            <w:rStyle w:val="a9"/>
            <w:noProof/>
          </w:rPr>
          <w:t>2.1 Установка Docker:</w:t>
        </w:r>
        <w:r>
          <w:rPr>
            <w:noProof/>
            <w:webHidden/>
          </w:rPr>
          <w:tab/>
        </w:r>
        <w:r>
          <w:rPr>
            <w:noProof/>
            <w:webHidden/>
          </w:rPr>
          <w:fldChar w:fldCharType="begin"/>
        </w:r>
        <w:r>
          <w:rPr>
            <w:noProof/>
            <w:webHidden/>
          </w:rPr>
          <w:instrText xml:space="preserve"> PAGEREF _Toc100308426 \h </w:instrText>
        </w:r>
        <w:r>
          <w:rPr>
            <w:noProof/>
            <w:webHidden/>
          </w:rPr>
        </w:r>
        <w:r>
          <w:rPr>
            <w:noProof/>
            <w:webHidden/>
          </w:rPr>
          <w:fldChar w:fldCharType="separate"/>
        </w:r>
        <w:r>
          <w:rPr>
            <w:noProof/>
            <w:webHidden/>
          </w:rPr>
          <w:t>11</w:t>
        </w:r>
        <w:r>
          <w:rPr>
            <w:noProof/>
            <w:webHidden/>
          </w:rPr>
          <w:fldChar w:fldCharType="end"/>
        </w:r>
      </w:hyperlink>
    </w:p>
    <w:p w14:paraId="5140056B" w14:textId="7E9FFEBC" w:rsidR="00633961" w:rsidRDefault="00633961">
      <w:pPr>
        <w:pStyle w:val="29"/>
        <w:rPr>
          <w:rFonts w:asciiTheme="minorHAnsi" w:eastAsiaTheme="minorEastAsia" w:hAnsiTheme="minorHAnsi" w:cstheme="minorBidi"/>
          <w:noProof/>
          <w:sz w:val="22"/>
          <w:szCs w:val="22"/>
        </w:rPr>
      </w:pPr>
      <w:hyperlink w:anchor="_Toc100308427" w:history="1">
        <w:r w:rsidRPr="00D60FB5">
          <w:rPr>
            <w:rStyle w:val="a9"/>
            <w:noProof/>
          </w:rPr>
          <w:t>2.2 Установка системы</w:t>
        </w:r>
        <w:r>
          <w:rPr>
            <w:noProof/>
            <w:webHidden/>
          </w:rPr>
          <w:tab/>
        </w:r>
        <w:r>
          <w:rPr>
            <w:noProof/>
            <w:webHidden/>
          </w:rPr>
          <w:fldChar w:fldCharType="begin"/>
        </w:r>
        <w:r>
          <w:rPr>
            <w:noProof/>
            <w:webHidden/>
          </w:rPr>
          <w:instrText xml:space="preserve"> PAGEREF _Toc100308427 \h </w:instrText>
        </w:r>
        <w:r>
          <w:rPr>
            <w:noProof/>
            <w:webHidden/>
          </w:rPr>
        </w:r>
        <w:r>
          <w:rPr>
            <w:noProof/>
            <w:webHidden/>
          </w:rPr>
          <w:fldChar w:fldCharType="separate"/>
        </w:r>
        <w:r>
          <w:rPr>
            <w:noProof/>
            <w:webHidden/>
          </w:rPr>
          <w:t>13</w:t>
        </w:r>
        <w:r>
          <w:rPr>
            <w:noProof/>
            <w:webHidden/>
          </w:rPr>
          <w:fldChar w:fldCharType="end"/>
        </w:r>
      </w:hyperlink>
    </w:p>
    <w:p w14:paraId="279C08EF" w14:textId="40D13B77" w:rsidR="00D911EC" w:rsidRPr="002104F6" w:rsidRDefault="00513E44" w:rsidP="002104F6">
      <w:pPr>
        <w:pStyle w:val="tdtoccaptionlevel1"/>
        <w:numPr>
          <w:ilvl w:val="0"/>
          <w:numId w:val="0"/>
        </w:numPr>
        <w:ind w:left="851"/>
        <w:jc w:val="center"/>
        <w:rPr>
          <w:rFonts w:cs="Times New Roman"/>
          <w:b w:val="0"/>
          <w:noProof/>
          <w:kern w:val="0"/>
          <w:sz w:val="32"/>
        </w:rPr>
      </w:pPr>
      <w:r>
        <w:rPr>
          <w:rFonts w:cs="Times New Roman"/>
          <w:b w:val="0"/>
          <w:noProof/>
          <w:kern w:val="0"/>
          <w:sz w:val="32"/>
        </w:rPr>
        <w:lastRenderedPageBreak/>
        <w:fldChar w:fldCharType="end"/>
      </w:r>
      <w:bookmarkStart w:id="2" w:name="_Toc100308416"/>
      <w:r w:rsidR="008B0A53">
        <w:rPr>
          <w:rFonts w:cs="Times New Roman"/>
          <w:b w:val="0"/>
          <w:noProof/>
          <w:kern w:val="0"/>
          <w:sz w:val="32"/>
        </w:rPr>
        <w:t>Термины и определения</w:t>
      </w:r>
      <w:bookmarkEnd w:id="2"/>
    </w:p>
    <w:p w14:paraId="6816E783" w14:textId="1EF33765" w:rsidR="00855BF2" w:rsidRPr="00855BF2" w:rsidRDefault="00855BF2" w:rsidP="00D911EC">
      <w:pPr>
        <w:keepNext/>
        <w:tabs>
          <w:tab w:val="left" w:pos="426"/>
        </w:tabs>
        <w:contextualSpacing/>
        <w:rPr>
          <w:b/>
          <w:iCs/>
          <w:szCs w:val="20"/>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9"/>
        <w:gridCol w:w="6645"/>
      </w:tblGrid>
      <w:tr w:rsidR="00855BF2" w:rsidRPr="00855BF2" w14:paraId="12A09474" w14:textId="77777777" w:rsidTr="004E4630">
        <w:trPr>
          <w:cantSplit/>
          <w:tblHeader/>
        </w:trPr>
        <w:tc>
          <w:tcPr>
            <w:tcW w:w="2699" w:type="dxa"/>
            <w:shd w:val="clear" w:color="auto" w:fill="D9D9D9" w:themeFill="background1" w:themeFillShade="D9"/>
            <w:vAlign w:val="center"/>
            <w:hideMark/>
          </w:tcPr>
          <w:p w14:paraId="51BC6F32" w14:textId="77777777" w:rsidR="00855BF2" w:rsidRPr="003D07A9" w:rsidRDefault="00855BF2" w:rsidP="003D07A9">
            <w:pPr>
              <w:keepNext/>
              <w:tabs>
                <w:tab w:val="left" w:pos="426"/>
              </w:tabs>
              <w:spacing w:line="360" w:lineRule="auto"/>
              <w:contextualSpacing/>
              <w:jc w:val="center"/>
              <w:rPr>
                <w:b/>
                <w:bCs/>
                <w:color w:val="000000"/>
                <w:sz w:val="22"/>
                <w:szCs w:val="22"/>
              </w:rPr>
            </w:pPr>
            <w:r w:rsidRPr="003D07A9">
              <w:rPr>
                <w:b/>
                <w:bCs/>
                <w:color w:val="000000"/>
                <w:sz w:val="22"/>
                <w:szCs w:val="22"/>
              </w:rPr>
              <w:t>Сокращение</w:t>
            </w:r>
          </w:p>
        </w:tc>
        <w:tc>
          <w:tcPr>
            <w:tcW w:w="6645" w:type="dxa"/>
            <w:shd w:val="clear" w:color="auto" w:fill="D9D9D9" w:themeFill="background1" w:themeFillShade="D9"/>
            <w:vAlign w:val="center"/>
            <w:hideMark/>
          </w:tcPr>
          <w:p w14:paraId="4502AC80" w14:textId="77777777" w:rsidR="00855BF2" w:rsidRPr="003D07A9" w:rsidRDefault="00855BF2" w:rsidP="003D07A9">
            <w:pPr>
              <w:keepNext/>
              <w:tabs>
                <w:tab w:val="left" w:pos="426"/>
              </w:tabs>
              <w:spacing w:line="360" w:lineRule="auto"/>
              <w:contextualSpacing/>
              <w:jc w:val="center"/>
              <w:rPr>
                <w:b/>
                <w:bCs/>
                <w:color w:val="000000"/>
                <w:sz w:val="22"/>
                <w:szCs w:val="22"/>
              </w:rPr>
            </w:pPr>
            <w:r w:rsidRPr="003D07A9">
              <w:rPr>
                <w:b/>
                <w:bCs/>
                <w:color w:val="000000"/>
                <w:sz w:val="22"/>
                <w:szCs w:val="22"/>
              </w:rPr>
              <w:t>Расшифровка</w:t>
            </w:r>
          </w:p>
        </w:tc>
      </w:tr>
      <w:tr w:rsidR="00230A8F" w:rsidRPr="00230A8F" w14:paraId="523ACF6F" w14:textId="77777777" w:rsidTr="004E4630">
        <w:trPr>
          <w:cantSplit/>
        </w:trPr>
        <w:tc>
          <w:tcPr>
            <w:tcW w:w="2699" w:type="dxa"/>
            <w:shd w:val="clear" w:color="auto" w:fill="auto"/>
            <w:vAlign w:val="center"/>
          </w:tcPr>
          <w:p w14:paraId="22B6F0A1" w14:textId="66D4CAD4" w:rsidR="00230A8F" w:rsidRPr="00230A8F" w:rsidRDefault="00230A8F" w:rsidP="003D07A9">
            <w:pPr>
              <w:tabs>
                <w:tab w:val="left" w:pos="426"/>
              </w:tabs>
              <w:spacing w:line="360" w:lineRule="auto"/>
              <w:contextualSpacing/>
              <w:rPr>
                <w:color w:val="000000"/>
                <w:sz w:val="22"/>
                <w:szCs w:val="22"/>
                <w:lang w:val="en-US"/>
              </w:rPr>
            </w:pPr>
            <w:r>
              <w:rPr>
                <w:color w:val="000000"/>
                <w:sz w:val="22"/>
                <w:szCs w:val="22"/>
                <w:lang w:val="en-US"/>
              </w:rPr>
              <w:t>OHSAS</w:t>
            </w:r>
          </w:p>
        </w:tc>
        <w:tc>
          <w:tcPr>
            <w:tcW w:w="6645" w:type="dxa"/>
            <w:shd w:val="clear" w:color="auto" w:fill="auto"/>
            <w:vAlign w:val="center"/>
          </w:tcPr>
          <w:p w14:paraId="5F3A14BF" w14:textId="40B8C486" w:rsidR="00230A8F" w:rsidRPr="00230A8F" w:rsidRDefault="00230A8F" w:rsidP="00230A8F">
            <w:pPr>
              <w:tabs>
                <w:tab w:val="left" w:pos="426"/>
              </w:tabs>
              <w:spacing w:line="360" w:lineRule="auto"/>
              <w:contextualSpacing/>
              <w:rPr>
                <w:bCs/>
                <w:color w:val="000000"/>
                <w:sz w:val="22"/>
                <w:szCs w:val="22"/>
              </w:rPr>
            </w:pPr>
            <w:r w:rsidRPr="005573DD">
              <w:rPr>
                <w:bCs/>
                <w:color w:val="000000"/>
                <w:sz w:val="22"/>
                <w:szCs w:val="22"/>
              </w:rPr>
              <w:t>(</w:t>
            </w:r>
            <w:r>
              <w:rPr>
                <w:bCs/>
                <w:color w:val="000000"/>
                <w:sz w:val="22"/>
                <w:szCs w:val="22"/>
              </w:rPr>
              <w:t>англ</w:t>
            </w:r>
            <w:r w:rsidRPr="005573DD">
              <w:rPr>
                <w:bCs/>
                <w:color w:val="000000"/>
                <w:sz w:val="22"/>
                <w:szCs w:val="22"/>
              </w:rPr>
              <w:t xml:space="preserve">. </w:t>
            </w:r>
            <w:r w:rsidRPr="00230A8F">
              <w:rPr>
                <w:bCs/>
                <w:color w:val="000000"/>
                <w:sz w:val="22"/>
                <w:szCs w:val="22"/>
                <w:lang w:val="en-US"/>
              </w:rPr>
              <w:t>Occupational</w:t>
            </w:r>
            <w:r w:rsidRPr="00230A8F">
              <w:rPr>
                <w:bCs/>
                <w:color w:val="000000"/>
                <w:sz w:val="22"/>
                <w:szCs w:val="22"/>
              </w:rPr>
              <w:t xml:space="preserve"> </w:t>
            </w:r>
            <w:r w:rsidRPr="00230A8F">
              <w:rPr>
                <w:bCs/>
                <w:color w:val="000000"/>
                <w:sz w:val="22"/>
                <w:szCs w:val="22"/>
                <w:lang w:val="en-US"/>
              </w:rPr>
              <w:t>health</w:t>
            </w:r>
            <w:r w:rsidRPr="00230A8F">
              <w:rPr>
                <w:bCs/>
                <w:color w:val="000000"/>
                <w:sz w:val="22"/>
                <w:szCs w:val="22"/>
              </w:rPr>
              <w:t xml:space="preserve"> </w:t>
            </w:r>
            <w:r w:rsidRPr="00230A8F">
              <w:rPr>
                <w:bCs/>
                <w:color w:val="000000"/>
                <w:sz w:val="22"/>
                <w:szCs w:val="22"/>
                <w:lang w:val="en-US"/>
              </w:rPr>
              <w:t>and</w:t>
            </w:r>
            <w:r w:rsidRPr="00230A8F">
              <w:rPr>
                <w:bCs/>
                <w:color w:val="000000"/>
                <w:sz w:val="22"/>
                <w:szCs w:val="22"/>
              </w:rPr>
              <w:t xml:space="preserve"> </w:t>
            </w:r>
            <w:r w:rsidRPr="00230A8F">
              <w:rPr>
                <w:bCs/>
                <w:color w:val="000000"/>
                <w:sz w:val="22"/>
                <w:szCs w:val="22"/>
                <w:lang w:val="en-US"/>
              </w:rPr>
              <w:t>safety</w:t>
            </w:r>
            <w:r w:rsidRPr="00230A8F">
              <w:rPr>
                <w:bCs/>
                <w:color w:val="000000"/>
                <w:sz w:val="22"/>
                <w:szCs w:val="22"/>
              </w:rPr>
              <w:t xml:space="preserve"> </w:t>
            </w:r>
            <w:r w:rsidRPr="00230A8F">
              <w:rPr>
                <w:bCs/>
                <w:color w:val="000000"/>
                <w:sz w:val="22"/>
                <w:szCs w:val="22"/>
                <w:lang w:val="en-US"/>
              </w:rPr>
              <w:t>Assessment</w:t>
            </w:r>
            <w:r w:rsidRPr="00230A8F">
              <w:rPr>
                <w:bCs/>
                <w:color w:val="000000"/>
                <w:sz w:val="22"/>
                <w:szCs w:val="22"/>
              </w:rPr>
              <w:t xml:space="preserve"> </w:t>
            </w:r>
            <w:r w:rsidRPr="00230A8F">
              <w:rPr>
                <w:bCs/>
                <w:color w:val="000000"/>
                <w:sz w:val="22"/>
                <w:szCs w:val="22"/>
                <w:lang w:val="en-US"/>
              </w:rPr>
              <w:t>Series</w:t>
            </w:r>
            <w:r w:rsidRPr="00230A8F">
              <w:rPr>
                <w:bCs/>
                <w:color w:val="000000"/>
                <w:sz w:val="22"/>
                <w:szCs w:val="22"/>
              </w:rPr>
              <w:t xml:space="preserve">) – </w:t>
            </w:r>
            <w:r>
              <w:rPr>
                <w:bCs/>
                <w:color w:val="000000"/>
                <w:sz w:val="22"/>
                <w:szCs w:val="22"/>
              </w:rPr>
              <w:t>стандарты</w:t>
            </w:r>
            <w:r w:rsidRPr="00230A8F">
              <w:rPr>
                <w:bCs/>
                <w:color w:val="000000"/>
                <w:sz w:val="22"/>
                <w:szCs w:val="22"/>
              </w:rPr>
              <w:t xml:space="preserve"> </w:t>
            </w:r>
            <w:r>
              <w:rPr>
                <w:bCs/>
                <w:color w:val="000000"/>
                <w:sz w:val="22"/>
                <w:szCs w:val="22"/>
              </w:rPr>
              <w:t>управления</w:t>
            </w:r>
            <w:r w:rsidRPr="00230A8F">
              <w:rPr>
                <w:bCs/>
                <w:color w:val="000000"/>
                <w:sz w:val="22"/>
                <w:szCs w:val="22"/>
              </w:rPr>
              <w:t xml:space="preserve"> </w:t>
            </w:r>
            <w:r>
              <w:rPr>
                <w:bCs/>
                <w:color w:val="000000"/>
                <w:sz w:val="22"/>
                <w:szCs w:val="22"/>
              </w:rPr>
              <w:t>профессиональной</w:t>
            </w:r>
            <w:r w:rsidRPr="00230A8F">
              <w:rPr>
                <w:bCs/>
                <w:color w:val="000000"/>
                <w:sz w:val="22"/>
                <w:szCs w:val="22"/>
              </w:rPr>
              <w:t xml:space="preserve"> </w:t>
            </w:r>
            <w:r>
              <w:rPr>
                <w:bCs/>
                <w:color w:val="000000"/>
                <w:sz w:val="22"/>
                <w:szCs w:val="22"/>
              </w:rPr>
              <w:t>безопасностью и здоровья</w:t>
            </w:r>
          </w:p>
        </w:tc>
      </w:tr>
      <w:tr w:rsidR="00230A8F" w:rsidRPr="00855BF2" w14:paraId="10E5D106" w14:textId="77777777" w:rsidTr="004E4630">
        <w:trPr>
          <w:cantSplit/>
        </w:trPr>
        <w:tc>
          <w:tcPr>
            <w:tcW w:w="2699" w:type="dxa"/>
            <w:shd w:val="clear" w:color="auto" w:fill="auto"/>
            <w:vAlign w:val="center"/>
          </w:tcPr>
          <w:p w14:paraId="6FDAF556" w14:textId="6FAED5DD" w:rsidR="00230A8F" w:rsidRPr="00230A8F" w:rsidRDefault="00230A8F" w:rsidP="003D07A9">
            <w:pPr>
              <w:tabs>
                <w:tab w:val="left" w:pos="426"/>
              </w:tabs>
              <w:spacing w:line="360" w:lineRule="auto"/>
              <w:contextualSpacing/>
              <w:rPr>
                <w:color w:val="000000"/>
                <w:sz w:val="22"/>
                <w:szCs w:val="22"/>
              </w:rPr>
            </w:pPr>
            <w:r>
              <w:rPr>
                <w:color w:val="000000"/>
                <w:sz w:val="22"/>
                <w:szCs w:val="22"/>
                <w:lang w:val="en-US"/>
              </w:rPr>
              <w:t>TCP/IP</w:t>
            </w:r>
          </w:p>
        </w:tc>
        <w:tc>
          <w:tcPr>
            <w:tcW w:w="6645" w:type="dxa"/>
            <w:shd w:val="clear" w:color="auto" w:fill="auto"/>
            <w:vAlign w:val="center"/>
          </w:tcPr>
          <w:p w14:paraId="3E02EA5D" w14:textId="22849255" w:rsidR="00230A8F" w:rsidRDefault="00230A8F" w:rsidP="003D07A9">
            <w:pPr>
              <w:tabs>
                <w:tab w:val="left" w:pos="426"/>
              </w:tabs>
              <w:spacing w:line="360" w:lineRule="auto"/>
              <w:contextualSpacing/>
              <w:rPr>
                <w:bCs/>
                <w:color w:val="000000"/>
                <w:sz w:val="22"/>
                <w:szCs w:val="22"/>
              </w:rPr>
            </w:pPr>
            <w:r>
              <w:rPr>
                <w:bCs/>
                <w:color w:val="000000"/>
                <w:sz w:val="22"/>
                <w:szCs w:val="22"/>
              </w:rPr>
              <w:t xml:space="preserve">(англ. </w:t>
            </w:r>
            <w:r w:rsidRPr="00230A8F">
              <w:rPr>
                <w:bCs/>
                <w:color w:val="000000"/>
                <w:sz w:val="22"/>
                <w:szCs w:val="22"/>
              </w:rPr>
              <w:t>Transmission Control Protocol/</w:t>
            </w:r>
            <w:r>
              <w:t xml:space="preserve"> </w:t>
            </w:r>
            <w:r w:rsidRPr="00230A8F">
              <w:rPr>
                <w:bCs/>
                <w:color w:val="000000"/>
                <w:sz w:val="22"/>
                <w:szCs w:val="22"/>
                <w:lang w:val="en-US"/>
              </w:rPr>
              <w:t>Internet</w:t>
            </w:r>
            <w:r w:rsidRPr="00230A8F">
              <w:rPr>
                <w:bCs/>
                <w:color w:val="000000"/>
                <w:sz w:val="22"/>
                <w:szCs w:val="22"/>
              </w:rPr>
              <w:t xml:space="preserve"> </w:t>
            </w:r>
            <w:r w:rsidRPr="00230A8F">
              <w:rPr>
                <w:bCs/>
                <w:color w:val="000000"/>
                <w:sz w:val="22"/>
                <w:szCs w:val="22"/>
                <w:lang w:val="en-US"/>
              </w:rPr>
              <w:t>Protocol</w:t>
            </w:r>
            <w:r>
              <w:rPr>
                <w:bCs/>
                <w:color w:val="000000"/>
                <w:sz w:val="22"/>
                <w:szCs w:val="22"/>
              </w:rPr>
              <w:t xml:space="preserve">) </w:t>
            </w:r>
            <w:r w:rsidR="005573DD">
              <w:rPr>
                <w:bCs/>
                <w:color w:val="000000"/>
                <w:sz w:val="22"/>
                <w:szCs w:val="22"/>
              </w:rPr>
              <w:t>–</w:t>
            </w:r>
            <w:r>
              <w:rPr>
                <w:bCs/>
                <w:color w:val="000000"/>
                <w:sz w:val="22"/>
                <w:szCs w:val="22"/>
              </w:rPr>
              <w:t xml:space="preserve"> </w:t>
            </w:r>
            <w:r w:rsidRPr="00230A8F">
              <w:rPr>
                <w:bCs/>
                <w:color w:val="000000"/>
                <w:sz w:val="22"/>
                <w:szCs w:val="22"/>
              </w:rPr>
              <w:t>сетевая модель передачи данных, представленных в цифровом виде</w:t>
            </w:r>
          </w:p>
        </w:tc>
      </w:tr>
      <w:tr w:rsidR="005573DD" w:rsidRPr="005573DD" w14:paraId="1BA1EBF9" w14:textId="77777777" w:rsidTr="004E4630">
        <w:trPr>
          <w:cantSplit/>
        </w:trPr>
        <w:tc>
          <w:tcPr>
            <w:tcW w:w="2699" w:type="dxa"/>
            <w:shd w:val="clear" w:color="auto" w:fill="auto"/>
            <w:vAlign w:val="center"/>
          </w:tcPr>
          <w:p w14:paraId="14551273" w14:textId="713A598E" w:rsidR="005573DD" w:rsidRPr="005573DD" w:rsidRDefault="005573DD" w:rsidP="003D07A9">
            <w:pPr>
              <w:tabs>
                <w:tab w:val="left" w:pos="426"/>
              </w:tabs>
              <w:spacing w:line="360" w:lineRule="auto"/>
              <w:contextualSpacing/>
              <w:rPr>
                <w:color w:val="000000"/>
                <w:sz w:val="22"/>
                <w:szCs w:val="22"/>
                <w:lang w:val="en-US"/>
              </w:rPr>
            </w:pPr>
            <w:r>
              <w:rPr>
                <w:color w:val="000000"/>
                <w:sz w:val="22"/>
                <w:szCs w:val="22"/>
                <w:lang w:val="en-US"/>
              </w:rPr>
              <w:t>URL</w:t>
            </w:r>
          </w:p>
        </w:tc>
        <w:tc>
          <w:tcPr>
            <w:tcW w:w="6645" w:type="dxa"/>
            <w:shd w:val="clear" w:color="auto" w:fill="auto"/>
            <w:vAlign w:val="center"/>
          </w:tcPr>
          <w:p w14:paraId="1EB18758" w14:textId="7CB806A7" w:rsidR="005573DD" w:rsidRPr="005573DD" w:rsidRDefault="005573DD" w:rsidP="003D07A9">
            <w:pPr>
              <w:tabs>
                <w:tab w:val="left" w:pos="426"/>
              </w:tabs>
              <w:spacing w:line="360" w:lineRule="auto"/>
              <w:contextualSpacing/>
              <w:rPr>
                <w:bCs/>
                <w:color w:val="000000"/>
                <w:sz w:val="22"/>
                <w:szCs w:val="22"/>
              </w:rPr>
            </w:pPr>
            <w:r w:rsidRPr="005573DD">
              <w:rPr>
                <w:bCs/>
                <w:color w:val="000000"/>
                <w:sz w:val="22"/>
                <w:szCs w:val="22"/>
              </w:rPr>
              <w:t xml:space="preserve">(англ. </w:t>
            </w:r>
            <w:r w:rsidRPr="005573DD">
              <w:rPr>
                <w:bCs/>
                <w:color w:val="000000"/>
                <w:sz w:val="22"/>
                <w:szCs w:val="22"/>
                <w:lang w:val="en-US"/>
              </w:rPr>
              <w:t>Uniform</w:t>
            </w:r>
            <w:r w:rsidRPr="005573DD">
              <w:rPr>
                <w:bCs/>
                <w:color w:val="000000"/>
                <w:sz w:val="22"/>
                <w:szCs w:val="22"/>
              </w:rPr>
              <w:t xml:space="preserve"> </w:t>
            </w:r>
            <w:r w:rsidRPr="005573DD">
              <w:rPr>
                <w:bCs/>
                <w:color w:val="000000"/>
                <w:sz w:val="22"/>
                <w:szCs w:val="22"/>
                <w:lang w:val="en-US"/>
              </w:rPr>
              <w:t>Resource</w:t>
            </w:r>
            <w:r w:rsidRPr="005573DD">
              <w:rPr>
                <w:bCs/>
                <w:color w:val="000000"/>
                <w:sz w:val="22"/>
                <w:szCs w:val="22"/>
              </w:rPr>
              <w:t xml:space="preserve"> </w:t>
            </w:r>
            <w:r w:rsidRPr="005573DD">
              <w:rPr>
                <w:bCs/>
                <w:color w:val="000000"/>
                <w:sz w:val="22"/>
                <w:szCs w:val="22"/>
                <w:lang w:val="en-US"/>
              </w:rPr>
              <w:t>Locator</w:t>
            </w:r>
            <w:r w:rsidRPr="005573DD">
              <w:rPr>
                <w:bCs/>
                <w:color w:val="000000"/>
                <w:sz w:val="22"/>
                <w:szCs w:val="22"/>
              </w:rPr>
              <w:t xml:space="preserve">) – </w:t>
            </w:r>
            <w:r>
              <w:rPr>
                <w:bCs/>
                <w:color w:val="000000"/>
                <w:sz w:val="22"/>
                <w:szCs w:val="22"/>
              </w:rPr>
              <w:t>у</w:t>
            </w:r>
            <w:r w:rsidRPr="005573DD">
              <w:rPr>
                <w:bCs/>
                <w:color w:val="000000"/>
                <w:sz w:val="22"/>
                <w:szCs w:val="22"/>
              </w:rPr>
              <w:t>нифицированный указатель ресурса</w:t>
            </w:r>
          </w:p>
        </w:tc>
      </w:tr>
      <w:tr w:rsidR="005573DD" w:rsidRPr="005573DD" w14:paraId="7516C8CF" w14:textId="77777777" w:rsidTr="004E4630">
        <w:trPr>
          <w:cantSplit/>
        </w:trPr>
        <w:tc>
          <w:tcPr>
            <w:tcW w:w="2699" w:type="dxa"/>
            <w:shd w:val="clear" w:color="auto" w:fill="auto"/>
            <w:vAlign w:val="center"/>
          </w:tcPr>
          <w:p w14:paraId="68EFD8DE" w14:textId="631399CB" w:rsidR="005573DD" w:rsidRPr="005573DD" w:rsidRDefault="005573DD" w:rsidP="003D07A9">
            <w:pPr>
              <w:tabs>
                <w:tab w:val="left" w:pos="426"/>
              </w:tabs>
              <w:spacing w:line="360" w:lineRule="auto"/>
              <w:contextualSpacing/>
              <w:rPr>
                <w:color w:val="000000"/>
                <w:sz w:val="22"/>
                <w:szCs w:val="22"/>
              </w:rPr>
            </w:pPr>
            <w:r>
              <w:rPr>
                <w:color w:val="000000"/>
                <w:sz w:val="22"/>
                <w:szCs w:val="22"/>
                <w:lang w:val="en-US"/>
              </w:rPr>
              <w:t>WEB-</w:t>
            </w:r>
            <w:r>
              <w:rPr>
                <w:color w:val="000000"/>
                <w:sz w:val="22"/>
                <w:szCs w:val="22"/>
              </w:rPr>
              <w:t>сервис</w:t>
            </w:r>
          </w:p>
        </w:tc>
        <w:tc>
          <w:tcPr>
            <w:tcW w:w="6645" w:type="dxa"/>
            <w:shd w:val="clear" w:color="auto" w:fill="auto"/>
            <w:vAlign w:val="center"/>
          </w:tcPr>
          <w:p w14:paraId="545FAA58" w14:textId="5AAB7EAA" w:rsidR="005573DD" w:rsidRPr="005573DD" w:rsidRDefault="005573DD" w:rsidP="003D07A9">
            <w:pPr>
              <w:tabs>
                <w:tab w:val="left" w:pos="426"/>
              </w:tabs>
              <w:spacing w:line="360" w:lineRule="auto"/>
              <w:contextualSpacing/>
              <w:rPr>
                <w:bCs/>
                <w:color w:val="000000"/>
                <w:sz w:val="22"/>
                <w:szCs w:val="22"/>
              </w:rPr>
            </w:pPr>
            <w:r>
              <w:rPr>
                <w:bCs/>
                <w:color w:val="000000"/>
                <w:sz w:val="22"/>
                <w:szCs w:val="22"/>
              </w:rPr>
              <w:t>И</w:t>
            </w:r>
            <w:r w:rsidRPr="005573DD">
              <w:rPr>
                <w:bCs/>
                <w:color w:val="000000"/>
                <w:sz w:val="22"/>
                <w:szCs w:val="22"/>
              </w:rPr>
              <w:t>дентифицируемая уникальным веб-адресом (URL) программная система со стандартизированными интерфейсами</w:t>
            </w:r>
          </w:p>
        </w:tc>
      </w:tr>
      <w:tr w:rsidR="006F7A94" w:rsidRPr="00855BF2" w14:paraId="5EBA7CA4" w14:textId="77777777" w:rsidTr="004E4630">
        <w:trPr>
          <w:cantSplit/>
        </w:trPr>
        <w:tc>
          <w:tcPr>
            <w:tcW w:w="2699" w:type="dxa"/>
            <w:shd w:val="clear" w:color="auto" w:fill="auto"/>
            <w:vAlign w:val="center"/>
          </w:tcPr>
          <w:p w14:paraId="54489373" w14:textId="1A4D735A" w:rsidR="006F7A94" w:rsidRPr="003D07A9" w:rsidRDefault="006F7A94" w:rsidP="003D07A9">
            <w:pPr>
              <w:tabs>
                <w:tab w:val="left" w:pos="426"/>
              </w:tabs>
              <w:spacing w:line="360" w:lineRule="auto"/>
              <w:contextualSpacing/>
              <w:rPr>
                <w:color w:val="000000"/>
                <w:sz w:val="22"/>
                <w:szCs w:val="22"/>
              </w:rPr>
            </w:pPr>
            <w:r>
              <w:rPr>
                <w:color w:val="000000"/>
                <w:sz w:val="22"/>
                <w:szCs w:val="22"/>
              </w:rPr>
              <w:t>АО</w:t>
            </w:r>
          </w:p>
        </w:tc>
        <w:tc>
          <w:tcPr>
            <w:tcW w:w="6645" w:type="dxa"/>
            <w:shd w:val="clear" w:color="auto" w:fill="auto"/>
            <w:vAlign w:val="center"/>
          </w:tcPr>
          <w:p w14:paraId="7F4D9783" w14:textId="73CC6609" w:rsidR="006F7A94" w:rsidRPr="003D07A9" w:rsidRDefault="006F7A94" w:rsidP="003D07A9">
            <w:pPr>
              <w:tabs>
                <w:tab w:val="left" w:pos="426"/>
              </w:tabs>
              <w:spacing w:line="360" w:lineRule="auto"/>
              <w:contextualSpacing/>
              <w:rPr>
                <w:bCs/>
                <w:color w:val="000000"/>
                <w:sz w:val="22"/>
                <w:szCs w:val="22"/>
              </w:rPr>
            </w:pPr>
            <w:r>
              <w:rPr>
                <w:bCs/>
                <w:color w:val="000000"/>
                <w:sz w:val="22"/>
                <w:szCs w:val="22"/>
              </w:rPr>
              <w:t>Акционерное общество</w:t>
            </w:r>
          </w:p>
        </w:tc>
      </w:tr>
      <w:tr w:rsidR="00855BF2" w:rsidRPr="00855BF2" w14:paraId="0FC6C57A" w14:textId="77777777" w:rsidTr="004E4630">
        <w:trPr>
          <w:cantSplit/>
        </w:trPr>
        <w:tc>
          <w:tcPr>
            <w:tcW w:w="2699" w:type="dxa"/>
            <w:shd w:val="clear" w:color="auto" w:fill="auto"/>
            <w:vAlign w:val="center"/>
          </w:tcPr>
          <w:p w14:paraId="41417274" w14:textId="77777777" w:rsidR="00855BF2" w:rsidRPr="003D07A9" w:rsidRDefault="00855BF2" w:rsidP="003D07A9">
            <w:pPr>
              <w:tabs>
                <w:tab w:val="left" w:pos="426"/>
              </w:tabs>
              <w:spacing w:line="360" w:lineRule="auto"/>
              <w:contextualSpacing/>
              <w:rPr>
                <w:color w:val="000000"/>
                <w:sz w:val="22"/>
                <w:szCs w:val="22"/>
              </w:rPr>
            </w:pPr>
            <w:r w:rsidRPr="003D07A9">
              <w:rPr>
                <w:color w:val="000000"/>
                <w:sz w:val="22"/>
                <w:szCs w:val="22"/>
              </w:rPr>
              <w:t>АРМ</w:t>
            </w:r>
          </w:p>
        </w:tc>
        <w:tc>
          <w:tcPr>
            <w:tcW w:w="6645" w:type="dxa"/>
            <w:shd w:val="clear" w:color="auto" w:fill="auto"/>
            <w:vAlign w:val="center"/>
          </w:tcPr>
          <w:p w14:paraId="06D0B545" w14:textId="77777777" w:rsidR="00855BF2" w:rsidRPr="003D07A9" w:rsidRDefault="00855BF2" w:rsidP="003D07A9">
            <w:pPr>
              <w:tabs>
                <w:tab w:val="left" w:pos="426"/>
              </w:tabs>
              <w:spacing w:line="360" w:lineRule="auto"/>
              <w:contextualSpacing/>
              <w:rPr>
                <w:color w:val="000000"/>
                <w:sz w:val="22"/>
                <w:szCs w:val="22"/>
              </w:rPr>
            </w:pPr>
            <w:r w:rsidRPr="003D07A9">
              <w:rPr>
                <w:bCs/>
                <w:color w:val="000000"/>
                <w:sz w:val="22"/>
                <w:szCs w:val="22"/>
              </w:rPr>
              <w:t>Автоматизированное рабочее место</w:t>
            </w:r>
          </w:p>
        </w:tc>
      </w:tr>
      <w:tr w:rsidR="006F7A94" w:rsidRPr="00855BF2" w14:paraId="2A481A79" w14:textId="77777777" w:rsidTr="004E4630">
        <w:trPr>
          <w:cantSplit/>
        </w:trPr>
        <w:tc>
          <w:tcPr>
            <w:tcW w:w="2699" w:type="dxa"/>
            <w:shd w:val="clear" w:color="auto" w:fill="auto"/>
            <w:vAlign w:val="center"/>
          </w:tcPr>
          <w:p w14:paraId="3F871E3A" w14:textId="5DAEB422" w:rsidR="006F7A94" w:rsidRDefault="006F7A94" w:rsidP="00F53D35">
            <w:pPr>
              <w:tabs>
                <w:tab w:val="left" w:pos="426"/>
              </w:tabs>
              <w:spacing w:line="360" w:lineRule="auto"/>
              <w:contextualSpacing/>
              <w:rPr>
                <w:color w:val="000000"/>
                <w:sz w:val="22"/>
                <w:szCs w:val="22"/>
              </w:rPr>
            </w:pPr>
            <w:r>
              <w:rPr>
                <w:color w:val="000000"/>
                <w:sz w:val="22"/>
                <w:szCs w:val="22"/>
              </w:rPr>
              <w:t>АС</w:t>
            </w:r>
          </w:p>
        </w:tc>
        <w:tc>
          <w:tcPr>
            <w:tcW w:w="6645" w:type="dxa"/>
            <w:shd w:val="clear" w:color="auto" w:fill="auto"/>
            <w:vAlign w:val="center"/>
          </w:tcPr>
          <w:p w14:paraId="3D9F7B40" w14:textId="046C17E1" w:rsidR="006F7A94" w:rsidRDefault="006F7A94" w:rsidP="00F53D35">
            <w:pPr>
              <w:tabs>
                <w:tab w:val="left" w:pos="426"/>
              </w:tabs>
              <w:spacing w:line="360" w:lineRule="auto"/>
              <w:contextualSpacing/>
              <w:rPr>
                <w:bCs/>
                <w:color w:val="000000"/>
                <w:sz w:val="22"/>
                <w:szCs w:val="22"/>
              </w:rPr>
            </w:pPr>
            <w:r>
              <w:rPr>
                <w:bCs/>
                <w:color w:val="000000"/>
                <w:sz w:val="22"/>
                <w:szCs w:val="22"/>
              </w:rPr>
              <w:t>Автоматизированная система</w:t>
            </w:r>
          </w:p>
        </w:tc>
      </w:tr>
      <w:tr w:rsidR="00F53D35" w:rsidRPr="00855BF2" w14:paraId="7F839BF0" w14:textId="77777777" w:rsidTr="004E4630">
        <w:trPr>
          <w:cantSplit/>
        </w:trPr>
        <w:tc>
          <w:tcPr>
            <w:tcW w:w="2699" w:type="dxa"/>
            <w:shd w:val="clear" w:color="auto" w:fill="auto"/>
            <w:vAlign w:val="center"/>
          </w:tcPr>
          <w:p w14:paraId="05F7EB75" w14:textId="3F3AA423" w:rsidR="00F53D35" w:rsidRPr="003D07A9" w:rsidRDefault="002104F6" w:rsidP="00F53D35">
            <w:pPr>
              <w:tabs>
                <w:tab w:val="left" w:pos="426"/>
              </w:tabs>
              <w:spacing w:line="360" w:lineRule="auto"/>
              <w:contextualSpacing/>
              <w:rPr>
                <w:color w:val="000000"/>
                <w:sz w:val="22"/>
                <w:szCs w:val="22"/>
              </w:rPr>
            </w:pPr>
            <w:r>
              <w:rPr>
                <w:color w:val="000000"/>
                <w:sz w:val="22"/>
                <w:szCs w:val="22"/>
              </w:rPr>
              <w:t>ТЭУ</w:t>
            </w:r>
            <w:r w:rsidR="00F53D35">
              <w:rPr>
                <w:color w:val="000000"/>
                <w:sz w:val="22"/>
                <w:szCs w:val="22"/>
              </w:rPr>
              <w:t>, Система</w:t>
            </w:r>
          </w:p>
        </w:tc>
        <w:tc>
          <w:tcPr>
            <w:tcW w:w="6645" w:type="dxa"/>
            <w:shd w:val="clear" w:color="auto" w:fill="auto"/>
            <w:vAlign w:val="center"/>
          </w:tcPr>
          <w:p w14:paraId="13109DD4" w14:textId="39EED50F" w:rsidR="00F53D35" w:rsidRPr="003D07A9" w:rsidRDefault="002104F6" w:rsidP="00F53D35">
            <w:pPr>
              <w:tabs>
                <w:tab w:val="left" w:pos="426"/>
              </w:tabs>
              <w:spacing w:line="360" w:lineRule="auto"/>
              <w:contextualSpacing/>
              <w:rPr>
                <w:bCs/>
                <w:color w:val="000000"/>
                <w:sz w:val="22"/>
                <w:szCs w:val="22"/>
              </w:rPr>
            </w:pPr>
            <w:r>
              <w:rPr>
                <w:bCs/>
                <w:color w:val="000000"/>
                <w:sz w:val="22"/>
                <w:szCs w:val="22"/>
              </w:rPr>
              <w:t>Автоматизированная система «Труд-Эусперт. Управление»</w:t>
            </w:r>
          </w:p>
        </w:tc>
      </w:tr>
      <w:tr w:rsidR="00F53D35" w:rsidRPr="00855BF2" w14:paraId="4D440C4F" w14:textId="77777777" w:rsidTr="004E4630">
        <w:trPr>
          <w:cantSplit/>
        </w:trPr>
        <w:tc>
          <w:tcPr>
            <w:tcW w:w="2699" w:type="dxa"/>
            <w:shd w:val="clear" w:color="auto" w:fill="auto"/>
            <w:vAlign w:val="center"/>
          </w:tcPr>
          <w:p w14:paraId="2381434B" w14:textId="77777777" w:rsidR="00F53D35" w:rsidRPr="003D07A9" w:rsidRDefault="00F53D35" w:rsidP="00F53D35">
            <w:pPr>
              <w:tabs>
                <w:tab w:val="left" w:pos="426"/>
              </w:tabs>
              <w:spacing w:line="360" w:lineRule="auto"/>
              <w:contextualSpacing/>
              <w:rPr>
                <w:color w:val="000000"/>
                <w:sz w:val="22"/>
                <w:szCs w:val="22"/>
              </w:rPr>
            </w:pPr>
            <w:r w:rsidRPr="003D07A9">
              <w:rPr>
                <w:color w:val="000000"/>
                <w:sz w:val="22"/>
                <w:szCs w:val="22"/>
              </w:rPr>
              <w:t>БД</w:t>
            </w:r>
          </w:p>
        </w:tc>
        <w:tc>
          <w:tcPr>
            <w:tcW w:w="6645" w:type="dxa"/>
            <w:shd w:val="clear" w:color="auto" w:fill="auto"/>
            <w:vAlign w:val="center"/>
          </w:tcPr>
          <w:p w14:paraId="30FF4D45" w14:textId="77777777" w:rsidR="00F53D35" w:rsidRPr="003D07A9" w:rsidRDefault="00F53D35" w:rsidP="00F53D35">
            <w:pPr>
              <w:tabs>
                <w:tab w:val="left" w:pos="426"/>
              </w:tabs>
              <w:spacing w:line="360" w:lineRule="auto"/>
              <w:contextualSpacing/>
              <w:rPr>
                <w:bCs/>
                <w:color w:val="000000"/>
                <w:sz w:val="22"/>
                <w:szCs w:val="22"/>
              </w:rPr>
            </w:pPr>
            <w:r w:rsidRPr="003D07A9">
              <w:rPr>
                <w:bCs/>
                <w:color w:val="000000"/>
                <w:sz w:val="22"/>
                <w:szCs w:val="22"/>
              </w:rPr>
              <w:t>База данных</w:t>
            </w:r>
          </w:p>
        </w:tc>
      </w:tr>
      <w:tr w:rsidR="00230A8F" w:rsidRPr="00855BF2" w14:paraId="0D8CAEAD" w14:textId="77777777" w:rsidTr="004E4630">
        <w:trPr>
          <w:cantSplit/>
        </w:trPr>
        <w:tc>
          <w:tcPr>
            <w:tcW w:w="2699" w:type="dxa"/>
            <w:shd w:val="clear" w:color="auto" w:fill="auto"/>
            <w:vAlign w:val="center"/>
          </w:tcPr>
          <w:p w14:paraId="66F653CC" w14:textId="32647F21" w:rsidR="00230A8F" w:rsidRPr="003D07A9" w:rsidRDefault="00230A8F" w:rsidP="00F53D35">
            <w:pPr>
              <w:tabs>
                <w:tab w:val="left" w:pos="426"/>
              </w:tabs>
              <w:spacing w:line="360" w:lineRule="auto"/>
              <w:contextualSpacing/>
              <w:rPr>
                <w:color w:val="000000"/>
                <w:sz w:val="22"/>
                <w:szCs w:val="22"/>
              </w:rPr>
            </w:pPr>
            <w:r>
              <w:rPr>
                <w:color w:val="000000"/>
                <w:sz w:val="22"/>
                <w:szCs w:val="22"/>
              </w:rPr>
              <w:t>ГОСТ</w:t>
            </w:r>
          </w:p>
        </w:tc>
        <w:tc>
          <w:tcPr>
            <w:tcW w:w="6645" w:type="dxa"/>
            <w:shd w:val="clear" w:color="auto" w:fill="auto"/>
            <w:vAlign w:val="center"/>
          </w:tcPr>
          <w:p w14:paraId="12F9A070" w14:textId="04B35949" w:rsidR="00230A8F" w:rsidRPr="003D07A9" w:rsidRDefault="00230A8F" w:rsidP="00F53D35">
            <w:pPr>
              <w:tabs>
                <w:tab w:val="left" w:pos="426"/>
              </w:tabs>
              <w:spacing w:line="360" w:lineRule="auto"/>
              <w:contextualSpacing/>
              <w:rPr>
                <w:bCs/>
                <w:color w:val="000000"/>
                <w:sz w:val="22"/>
                <w:szCs w:val="22"/>
              </w:rPr>
            </w:pPr>
            <w:r>
              <w:rPr>
                <w:bCs/>
                <w:color w:val="000000"/>
                <w:sz w:val="22"/>
                <w:szCs w:val="22"/>
              </w:rPr>
              <w:t>Государственный стандарт</w:t>
            </w:r>
          </w:p>
        </w:tc>
      </w:tr>
      <w:tr w:rsidR="006F7A94" w:rsidRPr="00855BF2" w14:paraId="07BDD9E7" w14:textId="77777777" w:rsidTr="004E4630">
        <w:trPr>
          <w:cantSplit/>
        </w:trPr>
        <w:tc>
          <w:tcPr>
            <w:tcW w:w="2699" w:type="dxa"/>
            <w:shd w:val="clear" w:color="auto" w:fill="auto"/>
            <w:vAlign w:val="center"/>
          </w:tcPr>
          <w:p w14:paraId="3F1BE299" w14:textId="66A116D3" w:rsidR="006F7A94" w:rsidRPr="006F7A94" w:rsidRDefault="006F7A94" w:rsidP="00F53D35">
            <w:pPr>
              <w:tabs>
                <w:tab w:val="left" w:pos="426"/>
              </w:tabs>
              <w:spacing w:line="360" w:lineRule="auto"/>
              <w:contextualSpacing/>
              <w:rPr>
                <w:bCs/>
                <w:color w:val="000000"/>
                <w:sz w:val="22"/>
                <w:szCs w:val="22"/>
              </w:rPr>
            </w:pPr>
            <w:r>
              <w:rPr>
                <w:bCs/>
                <w:color w:val="000000"/>
                <w:sz w:val="22"/>
                <w:szCs w:val="22"/>
              </w:rPr>
              <w:t>НИР</w:t>
            </w:r>
          </w:p>
        </w:tc>
        <w:tc>
          <w:tcPr>
            <w:tcW w:w="6645" w:type="dxa"/>
            <w:shd w:val="clear" w:color="auto" w:fill="auto"/>
            <w:vAlign w:val="center"/>
          </w:tcPr>
          <w:p w14:paraId="2BD0E3BF" w14:textId="7BFDA591" w:rsidR="006F7A94" w:rsidRPr="003D07A9" w:rsidRDefault="006F7A94" w:rsidP="00F53D35">
            <w:pPr>
              <w:tabs>
                <w:tab w:val="left" w:pos="426"/>
              </w:tabs>
              <w:spacing w:line="360" w:lineRule="auto"/>
              <w:contextualSpacing/>
              <w:rPr>
                <w:bCs/>
                <w:color w:val="000000"/>
                <w:sz w:val="22"/>
                <w:szCs w:val="22"/>
              </w:rPr>
            </w:pPr>
            <w:r>
              <w:rPr>
                <w:bCs/>
                <w:color w:val="000000"/>
                <w:sz w:val="22"/>
                <w:szCs w:val="22"/>
              </w:rPr>
              <w:t>Научно-исследовательские работы</w:t>
            </w:r>
          </w:p>
        </w:tc>
      </w:tr>
      <w:tr w:rsidR="006F7A94" w:rsidRPr="00855BF2" w14:paraId="6B7BF2BB" w14:textId="77777777" w:rsidTr="004E4630">
        <w:trPr>
          <w:cantSplit/>
        </w:trPr>
        <w:tc>
          <w:tcPr>
            <w:tcW w:w="2699" w:type="dxa"/>
            <w:shd w:val="clear" w:color="auto" w:fill="auto"/>
            <w:vAlign w:val="center"/>
          </w:tcPr>
          <w:p w14:paraId="07504ED9" w14:textId="3275DD46" w:rsidR="006F7A94" w:rsidRDefault="006F7A94" w:rsidP="00F53D35">
            <w:pPr>
              <w:tabs>
                <w:tab w:val="left" w:pos="426"/>
              </w:tabs>
              <w:spacing w:line="360" w:lineRule="auto"/>
              <w:contextualSpacing/>
              <w:rPr>
                <w:bCs/>
                <w:color w:val="000000"/>
                <w:sz w:val="22"/>
                <w:szCs w:val="22"/>
              </w:rPr>
            </w:pPr>
            <w:r>
              <w:rPr>
                <w:bCs/>
                <w:color w:val="000000"/>
                <w:sz w:val="22"/>
                <w:szCs w:val="22"/>
              </w:rPr>
              <w:t>НПБ</w:t>
            </w:r>
          </w:p>
        </w:tc>
        <w:tc>
          <w:tcPr>
            <w:tcW w:w="6645" w:type="dxa"/>
            <w:shd w:val="clear" w:color="auto" w:fill="auto"/>
            <w:vAlign w:val="center"/>
          </w:tcPr>
          <w:p w14:paraId="2EED950D" w14:textId="2C764437" w:rsidR="006F7A94" w:rsidRDefault="006F7A94" w:rsidP="00F53D35">
            <w:pPr>
              <w:tabs>
                <w:tab w:val="left" w:pos="426"/>
              </w:tabs>
              <w:spacing w:line="360" w:lineRule="auto"/>
              <w:contextualSpacing/>
              <w:rPr>
                <w:bCs/>
                <w:color w:val="000000"/>
                <w:sz w:val="22"/>
                <w:szCs w:val="22"/>
              </w:rPr>
            </w:pPr>
            <w:r>
              <w:rPr>
                <w:bCs/>
                <w:color w:val="000000"/>
                <w:sz w:val="22"/>
                <w:szCs w:val="22"/>
              </w:rPr>
              <w:t>Нормы пожарной безопасности</w:t>
            </w:r>
          </w:p>
        </w:tc>
      </w:tr>
      <w:tr w:rsidR="00F53D35" w:rsidRPr="00855BF2" w14:paraId="5F7BB639" w14:textId="77777777" w:rsidTr="004E4630">
        <w:trPr>
          <w:cantSplit/>
        </w:trPr>
        <w:tc>
          <w:tcPr>
            <w:tcW w:w="2699" w:type="dxa"/>
            <w:shd w:val="clear" w:color="auto" w:fill="auto"/>
            <w:vAlign w:val="center"/>
          </w:tcPr>
          <w:p w14:paraId="2D9B41CE" w14:textId="77777777" w:rsidR="00F53D35" w:rsidRPr="003D07A9" w:rsidRDefault="00F53D35" w:rsidP="00F53D35">
            <w:pPr>
              <w:tabs>
                <w:tab w:val="left" w:pos="426"/>
              </w:tabs>
              <w:spacing w:line="360" w:lineRule="auto"/>
              <w:contextualSpacing/>
              <w:rPr>
                <w:sz w:val="22"/>
                <w:szCs w:val="22"/>
              </w:rPr>
            </w:pPr>
            <w:r w:rsidRPr="003D07A9">
              <w:rPr>
                <w:bCs/>
                <w:color w:val="000000"/>
                <w:sz w:val="22"/>
                <w:szCs w:val="22"/>
              </w:rPr>
              <w:t>НСИ</w:t>
            </w:r>
          </w:p>
        </w:tc>
        <w:tc>
          <w:tcPr>
            <w:tcW w:w="6645" w:type="dxa"/>
            <w:shd w:val="clear" w:color="auto" w:fill="auto"/>
            <w:vAlign w:val="center"/>
          </w:tcPr>
          <w:p w14:paraId="383835FB" w14:textId="77777777" w:rsidR="00F53D35" w:rsidRPr="003D07A9" w:rsidRDefault="00F53D35" w:rsidP="00F53D35">
            <w:pPr>
              <w:tabs>
                <w:tab w:val="left" w:pos="426"/>
              </w:tabs>
              <w:spacing w:line="360" w:lineRule="auto"/>
              <w:contextualSpacing/>
              <w:rPr>
                <w:sz w:val="22"/>
                <w:szCs w:val="22"/>
              </w:rPr>
            </w:pPr>
            <w:r w:rsidRPr="003D07A9">
              <w:rPr>
                <w:bCs/>
                <w:color w:val="000000"/>
                <w:sz w:val="22"/>
                <w:szCs w:val="22"/>
              </w:rPr>
              <w:t>Нормативно справочная информация</w:t>
            </w:r>
          </w:p>
        </w:tc>
      </w:tr>
      <w:tr w:rsidR="00F53D35" w:rsidRPr="00855BF2" w14:paraId="7E1A56FF" w14:textId="77777777" w:rsidTr="004E4630">
        <w:trPr>
          <w:cantSplit/>
        </w:trPr>
        <w:tc>
          <w:tcPr>
            <w:tcW w:w="2699" w:type="dxa"/>
            <w:shd w:val="clear" w:color="auto" w:fill="auto"/>
            <w:vAlign w:val="center"/>
          </w:tcPr>
          <w:p w14:paraId="4E1FB61B" w14:textId="77777777" w:rsidR="00F53D35" w:rsidRPr="003D07A9" w:rsidRDefault="00F53D35" w:rsidP="00F53D35">
            <w:pPr>
              <w:tabs>
                <w:tab w:val="left" w:pos="426"/>
              </w:tabs>
              <w:spacing w:line="360" w:lineRule="auto"/>
              <w:contextualSpacing/>
              <w:rPr>
                <w:bCs/>
                <w:color w:val="000000"/>
                <w:sz w:val="22"/>
                <w:szCs w:val="22"/>
              </w:rPr>
            </w:pPr>
            <w:r w:rsidRPr="003D07A9">
              <w:rPr>
                <w:bCs/>
                <w:color w:val="000000"/>
                <w:sz w:val="22"/>
                <w:szCs w:val="22"/>
              </w:rPr>
              <w:t>ПО</w:t>
            </w:r>
          </w:p>
        </w:tc>
        <w:tc>
          <w:tcPr>
            <w:tcW w:w="6645" w:type="dxa"/>
            <w:shd w:val="clear" w:color="auto" w:fill="auto"/>
            <w:vAlign w:val="center"/>
          </w:tcPr>
          <w:p w14:paraId="319A0E10" w14:textId="77777777" w:rsidR="00F53D35" w:rsidRPr="003D07A9" w:rsidRDefault="00F53D35" w:rsidP="00F53D35">
            <w:pPr>
              <w:tabs>
                <w:tab w:val="left" w:pos="426"/>
              </w:tabs>
              <w:spacing w:line="360" w:lineRule="auto"/>
              <w:contextualSpacing/>
              <w:rPr>
                <w:bCs/>
                <w:color w:val="000000"/>
                <w:sz w:val="22"/>
                <w:szCs w:val="22"/>
              </w:rPr>
            </w:pPr>
            <w:r w:rsidRPr="003D07A9">
              <w:rPr>
                <w:bCs/>
                <w:color w:val="000000"/>
                <w:sz w:val="22"/>
                <w:szCs w:val="22"/>
              </w:rPr>
              <w:t>Программное обеспечение</w:t>
            </w:r>
          </w:p>
        </w:tc>
      </w:tr>
      <w:tr w:rsidR="00F53D35" w:rsidRPr="00855BF2" w14:paraId="079E0384" w14:textId="77777777" w:rsidTr="004E4630">
        <w:trPr>
          <w:cantSplit/>
        </w:trPr>
        <w:tc>
          <w:tcPr>
            <w:tcW w:w="2699" w:type="dxa"/>
            <w:shd w:val="clear" w:color="auto" w:fill="auto"/>
            <w:vAlign w:val="center"/>
          </w:tcPr>
          <w:p w14:paraId="53887703" w14:textId="77777777" w:rsidR="00F53D35" w:rsidRPr="003D07A9" w:rsidRDefault="00F53D35" w:rsidP="00F53D35">
            <w:pPr>
              <w:tabs>
                <w:tab w:val="left" w:pos="426"/>
              </w:tabs>
              <w:spacing w:line="360" w:lineRule="auto"/>
              <w:contextualSpacing/>
              <w:rPr>
                <w:bCs/>
                <w:color w:val="000000"/>
                <w:sz w:val="22"/>
                <w:szCs w:val="22"/>
              </w:rPr>
            </w:pPr>
            <w:r w:rsidRPr="003D07A9">
              <w:rPr>
                <w:bCs/>
                <w:color w:val="000000"/>
                <w:sz w:val="22"/>
                <w:szCs w:val="22"/>
              </w:rPr>
              <w:t>ППО</w:t>
            </w:r>
          </w:p>
        </w:tc>
        <w:tc>
          <w:tcPr>
            <w:tcW w:w="6645" w:type="dxa"/>
            <w:shd w:val="clear" w:color="auto" w:fill="auto"/>
            <w:vAlign w:val="center"/>
          </w:tcPr>
          <w:p w14:paraId="354A8A07" w14:textId="77777777" w:rsidR="00F53D35" w:rsidRPr="003D07A9" w:rsidRDefault="00F53D35" w:rsidP="00F53D35">
            <w:pPr>
              <w:tabs>
                <w:tab w:val="left" w:pos="426"/>
              </w:tabs>
              <w:spacing w:line="360" w:lineRule="auto"/>
              <w:contextualSpacing/>
              <w:rPr>
                <w:bCs/>
                <w:color w:val="000000"/>
                <w:sz w:val="22"/>
                <w:szCs w:val="22"/>
              </w:rPr>
            </w:pPr>
            <w:r w:rsidRPr="003D07A9">
              <w:rPr>
                <w:bCs/>
                <w:color w:val="000000"/>
                <w:sz w:val="22"/>
                <w:szCs w:val="22"/>
              </w:rPr>
              <w:t>Прикладное программное обеспечение</w:t>
            </w:r>
          </w:p>
        </w:tc>
      </w:tr>
      <w:tr w:rsidR="00230A8F" w:rsidRPr="00855BF2" w14:paraId="3EA26733" w14:textId="77777777" w:rsidTr="004E4630">
        <w:trPr>
          <w:cantSplit/>
        </w:trPr>
        <w:tc>
          <w:tcPr>
            <w:tcW w:w="2699" w:type="dxa"/>
            <w:shd w:val="clear" w:color="auto" w:fill="auto"/>
            <w:vAlign w:val="center"/>
          </w:tcPr>
          <w:p w14:paraId="13D3764C" w14:textId="694187A5" w:rsidR="00230A8F" w:rsidRDefault="00230A8F" w:rsidP="00F53D35">
            <w:pPr>
              <w:tabs>
                <w:tab w:val="left" w:pos="426"/>
              </w:tabs>
              <w:spacing w:line="360" w:lineRule="auto"/>
              <w:contextualSpacing/>
              <w:rPr>
                <w:bCs/>
                <w:color w:val="000000"/>
                <w:sz w:val="22"/>
                <w:szCs w:val="22"/>
              </w:rPr>
            </w:pPr>
            <w:r>
              <w:rPr>
                <w:bCs/>
                <w:color w:val="000000"/>
                <w:sz w:val="22"/>
                <w:szCs w:val="22"/>
              </w:rPr>
              <w:t>РД</w:t>
            </w:r>
          </w:p>
        </w:tc>
        <w:tc>
          <w:tcPr>
            <w:tcW w:w="6645" w:type="dxa"/>
            <w:shd w:val="clear" w:color="auto" w:fill="auto"/>
            <w:vAlign w:val="center"/>
          </w:tcPr>
          <w:p w14:paraId="326DF024" w14:textId="6A5A4AA8" w:rsidR="00230A8F" w:rsidRDefault="00230A8F" w:rsidP="00F53D35">
            <w:pPr>
              <w:tabs>
                <w:tab w:val="left" w:pos="426"/>
              </w:tabs>
              <w:spacing w:before="40" w:after="80" w:line="360" w:lineRule="auto"/>
              <w:contextualSpacing/>
              <w:jc w:val="both"/>
              <w:rPr>
                <w:bCs/>
                <w:color w:val="000000"/>
                <w:sz w:val="22"/>
                <w:szCs w:val="22"/>
              </w:rPr>
            </w:pPr>
            <w:r>
              <w:rPr>
                <w:bCs/>
                <w:color w:val="000000"/>
                <w:sz w:val="22"/>
                <w:szCs w:val="22"/>
              </w:rPr>
              <w:t>Руководящий документ</w:t>
            </w:r>
          </w:p>
        </w:tc>
      </w:tr>
      <w:tr w:rsidR="00230A8F" w:rsidRPr="00855BF2" w14:paraId="1E78253B" w14:textId="77777777" w:rsidTr="004E4630">
        <w:trPr>
          <w:cantSplit/>
        </w:trPr>
        <w:tc>
          <w:tcPr>
            <w:tcW w:w="2699" w:type="dxa"/>
            <w:shd w:val="clear" w:color="auto" w:fill="auto"/>
            <w:vAlign w:val="center"/>
          </w:tcPr>
          <w:p w14:paraId="5C2F81B5" w14:textId="63637A6E" w:rsidR="00230A8F" w:rsidRDefault="00230A8F" w:rsidP="00F53D35">
            <w:pPr>
              <w:tabs>
                <w:tab w:val="left" w:pos="426"/>
              </w:tabs>
              <w:spacing w:line="360" w:lineRule="auto"/>
              <w:contextualSpacing/>
              <w:rPr>
                <w:bCs/>
                <w:color w:val="000000"/>
                <w:sz w:val="22"/>
                <w:szCs w:val="22"/>
              </w:rPr>
            </w:pPr>
            <w:r>
              <w:rPr>
                <w:bCs/>
                <w:color w:val="000000"/>
                <w:sz w:val="22"/>
                <w:szCs w:val="22"/>
              </w:rPr>
              <w:t>РФ</w:t>
            </w:r>
          </w:p>
        </w:tc>
        <w:tc>
          <w:tcPr>
            <w:tcW w:w="6645" w:type="dxa"/>
            <w:shd w:val="clear" w:color="auto" w:fill="auto"/>
            <w:vAlign w:val="center"/>
          </w:tcPr>
          <w:p w14:paraId="258FF35E" w14:textId="5BC72B3A" w:rsidR="00230A8F" w:rsidRDefault="00230A8F" w:rsidP="00F53D35">
            <w:pPr>
              <w:tabs>
                <w:tab w:val="left" w:pos="426"/>
              </w:tabs>
              <w:spacing w:before="40" w:after="80" w:line="360" w:lineRule="auto"/>
              <w:contextualSpacing/>
              <w:jc w:val="both"/>
              <w:rPr>
                <w:bCs/>
                <w:color w:val="000000"/>
                <w:sz w:val="22"/>
                <w:szCs w:val="22"/>
              </w:rPr>
            </w:pPr>
            <w:r>
              <w:rPr>
                <w:bCs/>
                <w:color w:val="000000"/>
                <w:sz w:val="22"/>
                <w:szCs w:val="22"/>
              </w:rPr>
              <w:t>Российская федерация</w:t>
            </w:r>
          </w:p>
        </w:tc>
      </w:tr>
      <w:tr w:rsidR="006F7A94" w:rsidRPr="00855BF2" w14:paraId="42264E89" w14:textId="77777777" w:rsidTr="004E4630">
        <w:trPr>
          <w:cantSplit/>
        </w:trPr>
        <w:tc>
          <w:tcPr>
            <w:tcW w:w="2699" w:type="dxa"/>
            <w:shd w:val="clear" w:color="auto" w:fill="auto"/>
            <w:vAlign w:val="center"/>
          </w:tcPr>
          <w:p w14:paraId="399D8455" w14:textId="2C0F9AAE" w:rsidR="006F7A94" w:rsidRPr="003D07A9" w:rsidRDefault="006F7A94" w:rsidP="00F53D35">
            <w:pPr>
              <w:tabs>
                <w:tab w:val="left" w:pos="426"/>
              </w:tabs>
              <w:spacing w:line="360" w:lineRule="auto"/>
              <w:contextualSpacing/>
              <w:rPr>
                <w:bCs/>
                <w:color w:val="000000"/>
                <w:sz w:val="22"/>
                <w:szCs w:val="22"/>
              </w:rPr>
            </w:pPr>
            <w:r>
              <w:rPr>
                <w:bCs/>
                <w:color w:val="000000"/>
                <w:sz w:val="22"/>
                <w:szCs w:val="22"/>
              </w:rPr>
              <w:t>Сан ПиН</w:t>
            </w:r>
          </w:p>
        </w:tc>
        <w:tc>
          <w:tcPr>
            <w:tcW w:w="6645" w:type="dxa"/>
            <w:shd w:val="clear" w:color="auto" w:fill="auto"/>
            <w:vAlign w:val="center"/>
          </w:tcPr>
          <w:p w14:paraId="6AEA8612" w14:textId="4910C086" w:rsidR="006F7A94" w:rsidRPr="003D07A9" w:rsidRDefault="006F7A94" w:rsidP="00F53D35">
            <w:pPr>
              <w:tabs>
                <w:tab w:val="left" w:pos="426"/>
              </w:tabs>
              <w:spacing w:before="40" w:after="80" w:line="360" w:lineRule="auto"/>
              <w:contextualSpacing/>
              <w:jc w:val="both"/>
              <w:rPr>
                <w:bCs/>
                <w:color w:val="000000"/>
                <w:sz w:val="22"/>
                <w:szCs w:val="22"/>
              </w:rPr>
            </w:pPr>
            <w:r>
              <w:rPr>
                <w:bCs/>
                <w:color w:val="000000"/>
                <w:sz w:val="22"/>
                <w:szCs w:val="22"/>
              </w:rPr>
              <w:t>Санитарные нормы и правила</w:t>
            </w:r>
          </w:p>
        </w:tc>
      </w:tr>
      <w:tr w:rsidR="00F53D35" w:rsidRPr="00855BF2" w14:paraId="1D359856" w14:textId="77777777" w:rsidTr="004E4630">
        <w:trPr>
          <w:cantSplit/>
        </w:trPr>
        <w:tc>
          <w:tcPr>
            <w:tcW w:w="2699" w:type="dxa"/>
            <w:shd w:val="clear" w:color="auto" w:fill="auto"/>
            <w:vAlign w:val="center"/>
          </w:tcPr>
          <w:p w14:paraId="53F991AE" w14:textId="77777777" w:rsidR="00F53D35" w:rsidRPr="003D07A9" w:rsidRDefault="00F53D35" w:rsidP="00F53D35">
            <w:pPr>
              <w:tabs>
                <w:tab w:val="left" w:pos="426"/>
              </w:tabs>
              <w:spacing w:line="360" w:lineRule="auto"/>
              <w:contextualSpacing/>
              <w:rPr>
                <w:bCs/>
                <w:color w:val="000000"/>
                <w:sz w:val="22"/>
                <w:szCs w:val="22"/>
              </w:rPr>
            </w:pPr>
            <w:r w:rsidRPr="003D07A9">
              <w:rPr>
                <w:bCs/>
                <w:color w:val="000000"/>
                <w:sz w:val="22"/>
                <w:szCs w:val="22"/>
              </w:rPr>
              <w:t>СЗИ</w:t>
            </w:r>
          </w:p>
        </w:tc>
        <w:tc>
          <w:tcPr>
            <w:tcW w:w="6645" w:type="dxa"/>
            <w:shd w:val="clear" w:color="auto" w:fill="auto"/>
            <w:vAlign w:val="center"/>
          </w:tcPr>
          <w:p w14:paraId="285698EE" w14:textId="77777777" w:rsidR="00F53D35" w:rsidRPr="003D07A9" w:rsidRDefault="00F53D35" w:rsidP="00F53D35">
            <w:pPr>
              <w:tabs>
                <w:tab w:val="left" w:pos="426"/>
              </w:tabs>
              <w:spacing w:before="40" w:after="80" w:line="360" w:lineRule="auto"/>
              <w:contextualSpacing/>
              <w:jc w:val="both"/>
              <w:rPr>
                <w:bCs/>
                <w:color w:val="000000"/>
                <w:sz w:val="22"/>
                <w:szCs w:val="22"/>
              </w:rPr>
            </w:pPr>
            <w:r w:rsidRPr="003D07A9">
              <w:rPr>
                <w:bCs/>
                <w:color w:val="000000"/>
                <w:sz w:val="22"/>
                <w:szCs w:val="22"/>
              </w:rPr>
              <w:t>Система защиты информации</w:t>
            </w:r>
          </w:p>
        </w:tc>
      </w:tr>
      <w:tr w:rsidR="00230A8F" w:rsidRPr="00855BF2" w14:paraId="34A5013B" w14:textId="77777777" w:rsidTr="004E4630">
        <w:trPr>
          <w:cantSplit/>
        </w:trPr>
        <w:tc>
          <w:tcPr>
            <w:tcW w:w="2699" w:type="dxa"/>
            <w:shd w:val="clear" w:color="auto" w:fill="auto"/>
            <w:vAlign w:val="center"/>
          </w:tcPr>
          <w:p w14:paraId="3925F2F2" w14:textId="1266B36B" w:rsidR="00230A8F" w:rsidRPr="003D07A9" w:rsidRDefault="00230A8F" w:rsidP="00F53D35">
            <w:pPr>
              <w:tabs>
                <w:tab w:val="left" w:pos="426"/>
              </w:tabs>
              <w:spacing w:line="360" w:lineRule="auto"/>
              <w:contextualSpacing/>
              <w:rPr>
                <w:bCs/>
                <w:color w:val="000000"/>
                <w:sz w:val="22"/>
                <w:szCs w:val="22"/>
              </w:rPr>
            </w:pPr>
            <w:r>
              <w:rPr>
                <w:bCs/>
                <w:color w:val="000000"/>
                <w:sz w:val="22"/>
                <w:szCs w:val="22"/>
              </w:rPr>
              <w:t>СИЗ</w:t>
            </w:r>
          </w:p>
        </w:tc>
        <w:tc>
          <w:tcPr>
            <w:tcW w:w="6645" w:type="dxa"/>
            <w:shd w:val="clear" w:color="auto" w:fill="auto"/>
            <w:vAlign w:val="center"/>
          </w:tcPr>
          <w:p w14:paraId="7FE5F997" w14:textId="03904DC0" w:rsidR="00230A8F" w:rsidRPr="003D07A9" w:rsidRDefault="00230A8F" w:rsidP="00F53D35">
            <w:pPr>
              <w:tabs>
                <w:tab w:val="left" w:pos="426"/>
              </w:tabs>
              <w:spacing w:before="40" w:after="80" w:line="360" w:lineRule="auto"/>
              <w:contextualSpacing/>
              <w:jc w:val="both"/>
              <w:rPr>
                <w:bCs/>
                <w:color w:val="000000"/>
                <w:sz w:val="22"/>
                <w:szCs w:val="22"/>
              </w:rPr>
            </w:pPr>
            <w:r>
              <w:rPr>
                <w:bCs/>
                <w:color w:val="000000"/>
                <w:sz w:val="22"/>
                <w:szCs w:val="22"/>
              </w:rPr>
              <w:t>Средства индивидуальной защиты</w:t>
            </w:r>
          </w:p>
        </w:tc>
      </w:tr>
      <w:tr w:rsidR="006F7A94" w:rsidRPr="00855BF2" w14:paraId="7D5B2A2D" w14:textId="77777777" w:rsidTr="004E4630">
        <w:trPr>
          <w:cantSplit/>
        </w:trPr>
        <w:tc>
          <w:tcPr>
            <w:tcW w:w="2699" w:type="dxa"/>
            <w:shd w:val="clear" w:color="auto" w:fill="auto"/>
            <w:vAlign w:val="center"/>
          </w:tcPr>
          <w:p w14:paraId="2C3B1A28" w14:textId="6673C4DA" w:rsidR="006F7A94" w:rsidRPr="003D07A9" w:rsidRDefault="006F7A94" w:rsidP="00F53D35">
            <w:pPr>
              <w:tabs>
                <w:tab w:val="left" w:pos="426"/>
              </w:tabs>
              <w:spacing w:line="360" w:lineRule="auto"/>
              <w:contextualSpacing/>
              <w:rPr>
                <w:bCs/>
                <w:color w:val="000000"/>
                <w:sz w:val="22"/>
                <w:szCs w:val="22"/>
              </w:rPr>
            </w:pPr>
            <w:r>
              <w:rPr>
                <w:bCs/>
                <w:color w:val="000000"/>
                <w:sz w:val="22"/>
                <w:szCs w:val="22"/>
              </w:rPr>
              <w:t>СНиП</w:t>
            </w:r>
          </w:p>
        </w:tc>
        <w:tc>
          <w:tcPr>
            <w:tcW w:w="6645" w:type="dxa"/>
            <w:shd w:val="clear" w:color="auto" w:fill="auto"/>
            <w:vAlign w:val="center"/>
          </w:tcPr>
          <w:p w14:paraId="72673B4F" w14:textId="78F4B74E" w:rsidR="006F7A94" w:rsidRPr="003D07A9" w:rsidRDefault="006F7A94" w:rsidP="00F53D35">
            <w:pPr>
              <w:tabs>
                <w:tab w:val="left" w:pos="426"/>
              </w:tabs>
              <w:spacing w:before="40" w:after="80" w:line="360" w:lineRule="auto"/>
              <w:contextualSpacing/>
              <w:jc w:val="both"/>
              <w:rPr>
                <w:bCs/>
                <w:color w:val="000000"/>
                <w:sz w:val="22"/>
                <w:szCs w:val="22"/>
              </w:rPr>
            </w:pPr>
            <w:r>
              <w:rPr>
                <w:bCs/>
                <w:color w:val="000000"/>
                <w:sz w:val="22"/>
                <w:szCs w:val="22"/>
              </w:rPr>
              <w:t>Строительные нормы и правила</w:t>
            </w:r>
          </w:p>
        </w:tc>
      </w:tr>
      <w:tr w:rsidR="002104F6" w:rsidRPr="00855BF2" w14:paraId="4B44246E" w14:textId="77777777" w:rsidTr="004E4630">
        <w:trPr>
          <w:cantSplit/>
        </w:trPr>
        <w:tc>
          <w:tcPr>
            <w:tcW w:w="2699" w:type="dxa"/>
            <w:shd w:val="clear" w:color="auto" w:fill="auto"/>
            <w:vAlign w:val="center"/>
          </w:tcPr>
          <w:p w14:paraId="058B5E5D" w14:textId="1CB83E5C" w:rsidR="002104F6" w:rsidRDefault="002104F6" w:rsidP="00F53D35">
            <w:pPr>
              <w:tabs>
                <w:tab w:val="left" w:pos="426"/>
              </w:tabs>
              <w:spacing w:line="360" w:lineRule="auto"/>
              <w:contextualSpacing/>
              <w:rPr>
                <w:bCs/>
                <w:color w:val="000000"/>
                <w:sz w:val="22"/>
                <w:szCs w:val="22"/>
              </w:rPr>
            </w:pPr>
            <w:r>
              <w:rPr>
                <w:bCs/>
                <w:color w:val="000000"/>
                <w:sz w:val="22"/>
                <w:szCs w:val="22"/>
              </w:rPr>
              <w:t>СОУТ</w:t>
            </w:r>
          </w:p>
        </w:tc>
        <w:tc>
          <w:tcPr>
            <w:tcW w:w="6645" w:type="dxa"/>
            <w:shd w:val="clear" w:color="auto" w:fill="auto"/>
            <w:vAlign w:val="center"/>
          </w:tcPr>
          <w:p w14:paraId="4EAFD9D2" w14:textId="5B960CBF" w:rsidR="002104F6" w:rsidRDefault="002104F6" w:rsidP="00F53D35">
            <w:pPr>
              <w:tabs>
                <w:tab w:val="left" w:pos="426"/>
              </w:tabs>
              <w:spacing w:before="40" w:after="80" w:line="360" w:lineRule="auto"/>
              <w:contextualSpacing/>
              <w:jc w:val="both"/>
              <w:rPr>
                <w:bCs/>
                <w:color w:val="000000"/>
                <w:sz w:val="22"/>
                <w:szCs w:val="22"/>
              </w:rPr>
            </w:pPr>
            <w:r>
              <w:rPr>
                <w:bCs/>
                <w:color w:val="000000"/>
                <w:sz w:val="22"/>
                <w:szCs w:val="22"/>
              </w:rPr>
              <w:t>Специальная оценка условий труда</w:t>
            </w:r>
          </w:p>
        </w:tc>
      </w:tr>
      <w:tr w:rsidR="00230A8F" w:rsidRPr="00855BF2" w14:paraId="26946A1F" w14:textId="77777777" w:rsidTr="004E4630">
        <w:trPr>
          <w:cantSplit/>
        </w:trPr>
        <w:tc>
          <w:tcPr>
            <w:tcW w:w="2699" w:type="dxa"/>
            <w:shd w:val="clear" w:color="auto" w:fill="auto"/>
            <w:vAlign w:val="center"/>
          </w:tcPr>
          <w:p w14:paraId="787EFB34" w14:textId="09B85ACA" w:rsidR="00230A8F" w:rsidRDefault="00230A8F" w:rsidP="00F53D35">
            <w:pPr>
              <w:tabs>
                <w:tab w:val="left" w:pos="426"/>
              </w:tabs>
              <w:spacing w:line="360" w:lineRule="auto"/>
              <w:contextualSpacing/>
              <w:rPr>
                <w:bCs/>
                <w:color w:val="000000"/>
                <w:sz w:val="22"/>
                <w:szCs w:val="22"/>
              </w:rPr>
            </w:pPr>
            <w:r>
              <w:rPr>
                <w:bCs/>
                <w:color w:val="000000"/>
                <w:sz w:val="22"/>
                <w:szCs w:val="22"/>
              </w:rPr>
              <w:t>ССБТ</w:t>
            </w:r>
          </w:p>
        </w:tc>
        <w:tc>
          <w:tcPr>
            <w:tcW w:w="6645" w:type="dxa"/>
            <w:shd w:val="clear" w:color="auto" w:fill="auto"/>
            <w:vAlign w:val="center"/>
          </w:tcPr>
          <w:p w14:paraId="3A77F23A" w14:textId="6FFD9059" w:rsidR="00230A8F" w:rsidRDefault="00230A8F" w:rsidP="00F53D35">
            <w:pPr>
              <w:tabs>
                <w:tab w:val="left" w:pos="426"/>
              </w:tabs>
              <w:spacing w:before="40" w:after="80" w:line="360" w:lineRule="auto"/>
              <w:contextualSpacing/>
              <w:jc w:val="both"/>
              <w:rPr>
                <w:bCs/>
                <w:color w:val="000000"/>
                <w:sz w:val="22"/>
                <w:szCs w:val="22"/>
              </w:rPr>
            </w:pPr>
            <w:r>
              <w:rPr>
                <w:bCs/>
                <w:color w:val="000000"/>
                <w:sz w:val="22"/>
                <w:szCs w:val="22"/>
              </w:rPr>
              <w:t>Система стандартов безопасности труда</w:t>
            </w:r>
          </w:p>
        </w:tc>
      </w:tr>
      <w:tr w:rsidR="00230A8F" w:rsidRPr="00855BF2" w14:paraId="25DA1D52" w14:textId="77777777" w:rsidTr="004E4630">
        <w:trPr>
          <w:cantSplit/>
        </w:trPr>
        <w:tc>
          <w:tcPr>
            <w:tcW w:w="2699" w:type="dxa"/>
            <w:shd w:val="clear" w:color="auto" w:fill="auto"/>
            <w:vAlign w:val="center"/>
          </w:tcPr>
          <w:p w14:paraId="66C26685" w14:textId="21BD62AC" w:rsidR="00230A8F" w:rsidRDefault="00230A8F" w:rsidP="00F53D35">
            <w:pPr>
              <w:tabs>
                <w:tab w:val="left" w:pos="426"/>
              </w:tabs>
              <w:spacing w:line="360" w:lineRule="auto"/>
              <w:contextualSpacing/>
              <w:rPr>
                <w:bCs/>
                <w:color w:val="000000"/>
                <w:sz w:val="22"/>
                <w:szCs w:val="22"/>
              </w:rPr>
            </w:pPr>
            <w:r>
              <w:rPr>
                <w:bCs/>
                <w:color w:val="000000"/>
                <w:sz w:val="22"/>
                <w:szCs w:val="22"/>
              </w:rPr>
              <w:t>СУБД</w:t>
            </w:r>
          </w:p>
        </w:tc>
        <w:tc>
          <w:tcPr>
            <w:tcW w:w="6645" w:type="dxa"/>
            <w:shd w:val="clear" w:color="auto" w:fill="auto"/>
            <w:vAlign w:val="center"/>
          </w:tcPr>
          <w:p w14:paraId="4AE3F27A" w14:textId="7DEFD88C" w:rsidR="00230A8F" w:rsidRPr="005573DD" w:rsidRDefault="00230A8F" w:rsidP="00F53D35">
            <w:pPr>
              <w:tabs>
                <w:tab w:val="left" w:pos="426"/>
              </w:tabs>
              <w:spacing w:before="40" w:after="80" w:line="360" w:lineRule="auto"/>
              <w:contextualSpacing/>
              <w:jc w:val="both"/>
              <w:rPr>
                <w:bCs/>
                <w:color w:val="000000"/>
                <w:sz w:val="22"/>
                <w:szCs w:val="22"/>
                <w:lang w:val="en-US"/>
              </w:rPr>
            </w:pPr>
            <w:r>
              <w:rPr>
                <w:bCs/>
                <w:color w:val="000000"/>
                <w:sz w:val="22"/>
                <w:szCs w:val="22"/>
              </w:rPr>
              <w:t>Система управления базами данных</w:t>
            </w:r>
          </w:p>
        </w:tc>
      </w:tr>
      <w:tr w:rsidR="00E45E5C" w:rsidRPr="00855BF2" w14:paraId="40980F66" w14:textId="77777777" w:rsidTr="004E4630">
        <w:trPr>
          <w:cantSplit/>
        </w:trPr>
        <w:tc>
          <w:tcPr>
            <w:tcW w:w="2699" w:type="dxa"/>
            <w:shd w:val="clear" w:color="auto" w:fill="auto"/>
            <w:vAlign w:val="center"/>
          </w:tcPr>
          <w:p w14:paraId="4AE5BD42" w14:textId="33A711E7" w:rsidR="00E45E5C" w:rsidRDefault="00E45E5C" w:rsidP="00F53D35">
            <w:pPr>
              <w:tabs>
                <w:tab w:val="left" w:pos="426"/>
              </w:tabs>
              <w:spacing w:line="360" w:lineRule="auto"/>
              <w:contextualSpacing/>
              <w:rPr>
                <w:bCs/>
                <w:color w:val="000000"/>
                <w:sz w:val="22"/>
                <w:szCs w:val="22"/>
              </w:rPr>
            </w:pPr>
            <w:r>
              <w:rPr>
                <w:bCs/>
                <w:color w:val="000000"/>
                <w:sz w:val="22"/>
                <w:szCs w:val="22"/>
              </w:rPr>
              <w:t>СУОТ</w:t>
            </w:r>
          </w:p>
        </w:tc>
        <w:tc>
          <w:tcPr>
            <w:tcW w:w="6645" w:type="dxa"/>
            <w:shd w:val="clear" w:color="auto" w:fill="auto"/>
            <w:vAlign w:val="center"/>
          </w:tcPr>
          <w:p w14:paraId="6A9A6816" w14:textId="199EDD2E" w:rsidR="00E45E5C" w:rsidRDefault="00E45E5C" w:rsidP="00F53D35">
            <w:pPr>
              <w:tabs>
                <w:tab w:val="left" w:pos="426"/>
              </w:tabs>
              <w:spacing w:before="40" w:after="80" w:line="360" w:lineRule="auto"/>
              <w:contextualSpacing/>
              <w:jc w:val="both"/>
              <w:rPr>
                <w:bCs/>
                <w:color w:val="000000"/>
                <w:sz w:val="22"/>
                <w:szCs w:val="22"/>
              </w:rPr>
            </w:pPr>
            <w:r>
              <w:rPr>
                <w:bCs/>
                <w:color w:val="000000"/>
                <w:sz w:val="22"/>
                <w:szCs w:val="22"/>
              </w:rPr>
              <w:t>Систему управления охраной труда</w:t>
            </w:r>
          </w:p>
        </w:tc>
      </w:tr>
      <w:tr w:rsidR="006F7A94" w:rsidRPr="00855BF2" w14:paraId="2B634B93" w14:textId="77777777" w:rsidTr="004E4630">
        <w:trPr>
          <w:cantSplit/>
          <w:trHeight w:val="46"/>
        </w:trPr>
        <w:tc>
          <w:tcPr>
            <w:tcW w:w="2699" w:type="dxa"/>
            <w:shd w:val="clear" w:color="auto" w:fill="auto"/>
            <w:vAlign w:val="center"/>
          </w:tcPr>
          <w:p w14:paraId="15BAFA4D" w14:textId="511F3C97" w:rsidR="006F7A94" w:rsidRPr="003D07A9" w:rsidRDefault="006F7A94" w:rsidP="00F53D35">
            <w:pPr>
              <w:tabs>
                <w:tab w:val="left" w:pos="426"/>
              </w:tabs>
              <w:spacing w:line="360" w:lineRule="auto"/>
              <w:contextualSpacing/>
              <w:rPr>
                <w:bCs/>
                <w:color w:val="000000"/>
                <w:sz w:val="22"/>
                <w:szCs w:val="22"/>
              </w:rPr>
            </w:pPr>
            <w:r>
              <w:rPr>
                <w:bCs/>
                <w:color w:val="000000"/>
                <w:sz w:val="22"/>
                <w:szCs w:val="22"/>
              </w:rPr>
              <w:t>ФГУП</w:t>
            </w:r>
          </w:p>
        </w:tc>
        <w:tc>
          <w:tcPr>
            <w:tcW w:w="6645" w:type="dxa"/>
            <w:shd w:val="clear" w:color="auto" w:fill="auto"/>
            <w:vAlign w:val="center"/>
          </w:tcPr>
          <w:p w14:paraId="41210901" w14:textId="7D36B2E9" w:rsidR="006F7A94" w:rsidRPr="003D07A9" w:rsidRDefault="006F7A94" w:rsidP="00F53D35">
            <w:pPr>
              <w:tabs>
                <w:tab w:val="left" w:pos="426"/>
              </w:tabs>
              <w:spacing w:line="360" w:lineRule="auto"/>
              <w:contextualSpacing/>
              <w:rPr>
                <w:bCs/>
                <w:color w:val="000000"/>
                <w:sz w:val="22"/>
                <w:szCs w:val="22"/>
              </w:rPr>
            </w:pPr>
            <w:r>
              <w:rPr>
                <w:bCs/>
                <w:color w:val="000000"/>
                <w:sz w:val="22"/>
                <w:szCs w:val="22"/>
              </w:rPr>
              <w:t>Федеральное государственное унитарное предприятие</w:t>
            </w:r>
          </w:p>
        </w:tc>
      </w:tr>
      <w:tr w:rsidR="00230A8F" w:rsidRPr="00855BF2" w14:paraId="5C776575" w14:textId="77777777" w:rsidTr="004E4630">
        <w:trPr>
          <w:cantSplit/>
          <w:trHeight w:val="46"/>
        </w:trPr>
        <w:tc>
          <w:tcPr>
            <w:tcW w:w="2699" w:type="dxa"/>
            <w:shd w:val="clear" w:color="auto" w:fill="auto"/>
            <w:vAlign w:val="center"/>
          </w:tcPr>
          <w:p w14:paraId="1698601E" w14:textId="77B5455D" w:rsidR="00230A8F" w:rsidRDefault="00230A8F" w:rsidP="00F53D35">
            <w:pPr>
              <w:tabs>
                <w:tab w:val="left" w:pos="426"/>
              </w:tabs>
              <w:spacing w:line="360" w:lineRule="auto"/>
              <w:contextualSpacing/>
              <w:rPr>
                <w:bCs/>
                <w:color w:val="000000"/>
                <w:sz w:val="22"/>
                <w:szCs w:val="22"/>
              </w:rPr>
            </w:pPr>
            <w:r>
              <w:rPr>
                <w:bCs/>
                <w:color w:val="000000"/>
                <w:sz w:val="22"/>
                <w:szCs w:val="22"/>
              </w:rPr>
              <w:t>ФЗ</w:t>
            </w:r>
          </w:p>
        </w:tc>
        <w:tc>
          <w:tcPr>
            <w:tcW w:w="6645" w:type="dxa"/>
            <w:shd w:val="clear" w:color="auto" w:fill="auto"/>
            <w:vAlign w:val="center"/>
          </w:tcPr>
          <w:p w14:paraId="6EAC20E8" w14:textId="216A15F7" w:rsidR="00230A8F" w:rsidRDefault="00230A8F" w:rsidP="00F53D35">
            <w:pPr>
              <w:tabs>
                <w:tab w:val="left" w:pos="426"/>
              </w:tabs>
              <w:spacing w:line="360" w:lineRule="auto"/>
              <w:contextualSpacing/>
              <w:rPr>
                <w:bCs/>
                <w:color w:val="000000"/>
                <w:sz w:val="22"/>
                <w:szCs w:val="22"/>
              </w:rPr>
            </w:pPr>
            <w:r>
              <w:rPr>
                <w:bCs/>
                <w:color w:val="000000"/>
                <w:sz w:val="22"/>
                <w:szCs w:val="22"/>
              </w:rPr>
              <w:t>Федеральный закон</w:t>
            </w:r>
          </w:p>
        </w:tc>
      </w:tr>
      <w:tr w:rsidR="00230A8F" w:rsidRPr="00855BF2" w14:paraId="66F0496B" w14:textId="77777777" w:rsidTr="004E4630">
        <w:trPr>
          <w:cantSplit/>
          <w:trHeight w:val="46"/>
        </w:trPr>
        <w:tc>
          <w:tcPr>
            <w:tcW w:w="2699" w:type="dxa"/>
            <w:shd w:val="clear" w:color="auto" w:fill="auto"/>
            <w:vAlign w:val="center"/>
          </w:tcPr>
          <w:p w14:paraId="63978EE0" w14:textId="299D0196" w:rsidR="00230A8F" w:rsidRPr="003D07A9" w:rsidRDefault="00230A8F" w:rsidP="00F53D35">
            <w:pPr>
              <w:tabs>
                <w:tab w:val="left" w:pos="426"/>
              </w:tabs>
              <w:spacing w:line="360" w:lineRule="auto"/>
              <w:contextualSpacing/>
              <w:rPr>
                <w:bCs/>
                <w:color w:val="000000"/>
                <w:sz w:val="22"/>
                <w:szCs w:val="22"/>
              </w:rPr>
            </w:pPr>
            <w:r>
              <w:rPr>
                <w:bCs/>
                <w:color w:val="000000"/>
                <w:sz w:val="22"/>
                <w:szCs w:val="22"/>
              </w:rPr>
              <w:t>ФГИС</w:t>
            </w:r>
          </w:p>
        </w:tc>
        <w:tc>
          <w:tcPr>
            <w:tcW w:w="6645" w:type="dxa"/>
            <w:shd w:val="clear" w:color="auto" w:fill="auto"/>
            <w:vAlign w:val="center"/>
          </w:tcPr>
          <w:p w14:paraId="48510316" w14:textId="4490831F" w:rsidR="00230A8F" w:rsidRPr="003D07A9" w:rsidRDefault="00230A8F" w:rsidP="00F53D35">
            <w:pPr>
              <w:tabs>
                <w:tab w:val="left" w:pos="426"/>
              </w:tabs>
              <w:spacing w:line="360" w:lineRule="auto"/>
              <w:contextualSpacing/>
              <w:rPr>
                <w:bCs/>
                <w:color w:val="000000"/>
                <w:sz w:val="22"/>
                <w:szCs w:val="22"/>
              </w:rPr>
            </w:pPr>
            <w:r>
              <w:rPr>
                <w:bCs/>
                <w:color w:val="000000"/>
                <w:sz w:val="22"/>
                <w:szCs w:val="22"/>
              </w:rPr>
              <w:t>Федеральная государственная информационная система</w:t>
            </w:r>
          </w:p>
        </w:tc>
      </w:tr>
      <w:tr w:rsidR="00F53D35" w:rsidRPr="00855BF2" w14:paraId="0DAACBC6" w14:textId="77777777" w:rsidTr="004E4630">
        <w:trPr>
          <w:cantSplit/>
          <w:trHeight w:val="46"/>
        </w:trPr>
        <w:tc>
          <w:tcPr>
            <w:tcW w:w="2699" w:type="dxa"/>
            <w:shd w:val="clear" w:color="auto" w:fill="auto"/>
            <w:vAlign w:val="center"/>
          </w:tcPr>
          <w:p w14:paraId="5538BE1D" w14:textId="77777777" w:rsidR="00F53D35" w:rsidRPr="003D07A9" w:rsidRDefault="00F53D35" w:rsidP="00F53D35">
            <w:pPr>
              <w:tabs>
                <w:tab w:val="left" w:pos="426"/>
              </w:tabs>
              <w:spacing w:line="360" w:lineRule="auto"/>
              <w:contextualSpacing/>
              <w:rPr>
                <w:bCs/>
                <w:color w:val="000000"/>
                <w:sz w:val="22"/>
                <w:szCs w:val="22"/>
              </w:rPr>
            </w:pPr>
            <w:r w:rsidRPr="003D07A9">
              <w:rPr>
                <w:bCs/>
                <w:color w:val="000000"/>
                <w:sz w:val="22"/>
                <w:szCs w:val="22"/>
              </w:rPr>
              <w:t>ФИО</w:t>
            </w:r>
          </w:p>
        </w:tc>
        <w:tc>
          <w:tcPr>
            <w:tcW w:w="6645" w:type="dxa"/>
            <w:shd w:val="clear" w:color="auto" w:fill="auto"/>
            <w:vAlign w:val="center"/>
          </w:tcPr>
          <w:p w14:paraId="7CE238D2" w14:textId="77777777" w:rsidR="00F53D35" w:rsidRPr="003D07A9" w:rsidRDefault="00F53D35" w:rsidP="00F53D35">
            <w:pPr>
              <w:tabs>
                <w:tab w:val="left" w:pos="426"/>
              </w:tabs>
              <w:spacing w:line="360" w:lineRule="auto"/>
              <w:contextualSpacing/>
              <w:rPr>
                <w:bCs/>
                <w:color w:val="000000"/>
                <w:sz w:val="22"/>
                <w:szCs w:val="22"/>
              </w:rPr>
            </w:pPr>
            <w:r w:rsidRPr="003D07A9">
              <w:rPr>
                <w:bCs/>
                <w:color w:val="000000"/>
                <w:sz w:val="22"/>
                <w:szCs w:val="22"/>
              </w:rPr>
              <w:t>Фамилия имя отчество</w:t>
            </w:r>
          </w:p>
        </w:tc>
      </w:tr>
      <w:tr w:rsidR="005573DD" w:rsidRPr="00855BF2" w14:paraId="165905E7" w14:textId="77777777" w:rsidTr="004E4630">
        <w:trPr>
          <w:cantSplit/>
          <w:trHeight w:val="46"/>
        </w:trPr>
        <w:tc>
          <w:tcPr>
            <w:tcW w:w="2699" w:type="dxa"/>
            <w:shd w:val="clear" w:color="auto" w:fill="auto"/>
            <w:vAlign w:val="center"/>
          </w:tcPr>
          <w:p w14:paraId="3F82DA75" w14:textId="36CF6F51" w:rsidR="005573DD" w:rsidRPr="003D07A9" w:rsidRDefault="005573DD" w:rsidP="00F53D35">
            <w:pPr>
              <w:tabs>
                <w:tab w:val="left" w:pos="426"/>
              </w:tabs>
              <w:spacing w:line="360" w:lineRule="auto"/>
              <w:contextualSpacing/>
              <w:rPr>
                <w:bCs/>
                <w:color w:val="000000"/>
                <w:sz w:val="22"/>
                <w:szCs w:val="22"/>
              </w:rPr>
            </w:pPr>
            <w:r>
              <w:rPr>
                <w:bCs/>
                <w:color w:val="000000"/>
                <w:sz w:val="22"/>
                <w:szCs w:val="22"/>
              </w:rPr>
              <w:t>ФСТЭК</w:t>
            </w:r>
          </w:p>
        </w:tc>
        <w:tc>
          <w:tcPr>
            <w:tcW w:w="6645" w:type="dxa"/>
            <w:shd w:val="clear" w:color="auto" w:fill="auto"/>
            <w:vAlign w:val="center"/>
          </w:tcPr>
          <w:p w14:paraId="1A039432" w14:textId="5078E7E8" w:rsidR="005573DD" w:rsidRPr="003D07A9" w:rsidRDefault="005573DD" w:rsidP="00F53D35">
            <w:pPr>
              <w:tabs>
                <w:tab w:val="left" w:pos="426"/>
              </w:tabs>
              <w:spacing w:line="360" w:lineRule="auto"/>
              <w:contextualSpacing/>
              <w:rPr>
                <w:bCs/>
                <w:color w:val="000000"/>
                <w:sz w:val="22"/>
                <w:szCs w:val="22"/>
              </w:rPr>
            </w:pPr>
            <w:r>
              <w:rPr>
                <w:bCs/>
                <w:color w:val="000000"/>
                <w:sz w:val="22"/>
                <w:szCs w:val="22"/>
              </w:rPr>
              <w:t>Федеральная служба по техническому и экспортному контролю</w:t>
            </w:r>
          </w:p>
        </w:tc>
      </w:tr>
      <w:tr w:rsidR="005573DD" w:rsidRPr="00855BF2" w14:paraId="03D4BE00" w14:textId="77777777" w:rsidTr="004E4630">
        <w:trPr>
          <w:cantSplit/>
          <w:trHeight w:val="46"/>
        </w:trPr>
        <w:tc>
          <w:tcPr>
            <w:tcW w:w="2699" w:type="dxa"/>
            <w:shd w:val="clear" w:color="auto" w:fill="auto"/>
            <w:vAlign w:val="center"/>
          </w:tcPr>
          <w:p w14:paraId="26B03D4B" w14:textId="28EB2869" w:rsidR="005573DD" w:rsidRDefault="005573DD" w:rsidP="00F53D35">
            <w:pPr>
              <w:tabs>
                <w:tab w:val="left" w:pos="426"/>
              </w:tabs>
              <w:spacing w:line="360" w:lineRule="auto"/>
              <w:contextualSpacing/>
              <w:rPr>
                <w:bCs/>
                <w:color w:val="000000"/>
                <w:sz w:val="22"/>
                <w:szCs w:val="22"/>
              </w:rPr>
            </w:pPr>
            <w:r>
              <w:rPr>
                <w:bCs/>
                <w:color w:val="000000"/>
                <w:sz w:val="22"/>
                <w:szCs w:val="22"/>
              </w:rPr>
              <w:lastRenderedPageBreak/>
              <w:t>ЦОД</w:t>
            </w:r>
          </w:p>
        </w:tc>
        <w:tc>
          <w:tcPr>
            <w:tcW w:w="6645" w:type="dxa"/>
            <w:shd w:val="clear" w:color="auto" w:fill="auto"/>
            <w:vAlign w:val="center"/>
          </w:tcPr>
          <w:p w14:paraId="522C2D5A" w14:textId="2BC10276" w:rsidR="005573DD" w:rsidRDefault="005573DD" w:rsidP="00F53D35">
            <w:pPr>
              <w:tabs>
                <w:tab w:val="left" w:pos="426"/>
              </w:tabs>
              <w:spacing w:line="360" w:lineRule="auto"/>
              <w:contextualSpacing/>
              <w:rPr>
                <w:bCs/>
                <w:color w:val="000000"/>
                <w:sz w:val="22"/>
                <w:szCs w:val="22"/>
              </w:rPr>
            </w:pPr>
            <w:r>
              <w:rPr>
                <w:bCs/>
                <w:color w:val="000000"/>
                <w:sz w:val="22"/>
                <w:szCs w:val="22"/>
              </w:rPr>
              <w:t>Центр обработки данных</w:t>
            </w:r>
          </w:p>
        </w:tc>
      </w:tr>
      <w:tr w:rsidR="00F53D35" w:rsidRPr="00855BF2" w14:paraId="40E0DB0B" w14:textId="77777777" w:rsidTr="004E4630">
        <w:trPr>
          <w:cantSplit/>
          <w:trHeight w:val="46"/>
        </w:trPr>
        <w:tc>
          <w:tcPr>
            <w:tcW w:w="2699" w:type="dxa"/>
            <w:shd w:val="clear" w:color="auto" w:fill="auto"/>
            <w:vAlign w:val="center"/>
          </w:tcPr>
          <w:p w14:paraId="7FDBF70E" w14:textId="77777777" w:rsidR="00F53D35" w:rsidRPr="003D07A9" w:rsidRDefault="00F53D35" w:rsidP="00F53D35">
            <w:pPr>
              <w:tabs>
                <w:tab w:val="left" w:pos="426"/>
              </w:tabs>
              <w:spacing w:line="360" w:lineRule="auto"/>
              <w:contextualSpacing/>
              <w:rPr>
                <w:bCs/>
                <w:color w:val="000000"/>
                <w:sz w:val="22"/>
                <w:szCs w:val="22"/>
              </w:rPr>
            </w:pPr>
            <w:r w:rsidRPr="003D07A9">
              <w:rPr>
                <w:bCs/>
                <w:color w:val="000000"/>
                <w:sz w:val="22"/>
                <w:szCs w:val="22"/>
              </w:rPr>
              <w:t>ЧТЗ</w:t>
            </w:r>
          </w:p>
        </w:tc>
        <w:tc>
          <w:tcPr>
            <w:tcW w:w="6645" w:type="dxa"/>
            <w:shd w:val="clear" w:color="auto" w:fill="auto"/>
            <w:vAlign w:val="center"/>
          </w:tcPr>
          <w:p w14:paraId="34A1DE7B" w14:textId="77777777" w:rsidR="00F53D35" w:rsidRPr="003D07A9" w:rsidRDefault="00F53D35" w:rsidP="00F53D35">
            <w:pPr>
              <w:tabs>
                <w:tab w:val="left" w:pos="426"/>
              </w:tabs>
              <w:spacing w:line="360" w:lineRule="auto"/>
              <w:contextualSpacing/>
              <w:rPr>
                <w:bCs/>
                <w:color w:val="000000"/>
                <w:sz w:val="22"/>
                <w:szCs w:val="22"/>
              </w:rPr>
            </w:pPr>
            <w:r w:rsidRPr="003D07A9">
              <w:rPr>
                <w:bCs/>
                <w:color w:val="000000"/>
                <w:sz w:val="22"/>
                <w:szCs w:val="22"/>
              </w:rPr>
              <w:t>Частное техническое задание</w:t>
            </w:r>
          </w:p>
        </w:tc>
      </w:tr>
      <w:tr w:rsidR="005573DD" w:rsidRPr="00855BF2" w14:paraId="4E213787" w14:textId="77777777" w:rsidTr="004E4630">
        <w:trPr>
          <w:cantSplit/>
          <w:trHeight w:val="46"/>
        </w:trPr>
        <w:tc>
          <w:tcPr>
            <w:tcW w:w="2699" w:type="dxa"/>
            <w:shd w:val="clear" w:color="auto" w:fill="auto"/>
            <w:vAlign w:val="center"/>
          </w:tcPr>
          <w:p w14:paraId="133CADDF" w14:textId="16C7D73A" w:rsidR="005573DD" w:rsidRPr="003D07A9" w:rsidRDefault="005573DD" w:rsidP="00F53D35">
            <w:pPr>
              <w:tabs>
                <w:tab w:val="left" w:pos="426"/>
              </w:tabs>
              <w:spacing w:line="360" w:lineRule="auto"/>
              <w:contextualSpacing/>
              <w:rPr>
                <w:bCs/>
                <w:color w:val="000000"/>
                <w:sz w:val="22"/>
                <w:szCs w:val="22"/>
              </w:rPr>
            </w:pPr>
            <w:r>
              <w:rPr>
                <w:bCs/>
                <w:color w:val="000000"/>
                <w:sz w:val="22"/>
                <w:szCs w:val="22"/>
              </w:rPr>
              <w:t>ЭВМ</w:t>
            </w:r>
          </w:p>
        </w:tc>
        <w:tc>
          <w:tcPr>
            <w:tcW w:w="6645" w:type="dxa"/>
            <w:shd w:val="clear" w:color="auto" w:fill="auto"/>
            <w:vAlign w:val="center"/>
          </w:tcPr>
          <w:p w14:paraId="19E70115" w14:textId="7643CE17" w:rsidR="005573DD" w:rsidRPr="003D07A9" w:rsidRDefault="005573DD" w:rsidP="00F53D35">
            <w:pPr>
              <w:tabs>
                <w:tab w:val="left" w:pos="426"/>
              </w:tabs>
              <w:spacing w:line="360" w:lineRule="auto"/>
              <w:contextualSpacing/>
              <w:rPr>
                <w:bCs/>
                <w:color w:val="000000"/>
                <w:sz w:val="22"/>
                <w:szCs w:val="22"/>
              </w:rPr>
            </w:pPr>
            <w:r>
              <w:rPr>
                <w:bCs/>
                <w:color w:val="000000"/>
                <w:sz w:val="22"/>
                <w:szCs w:val="22"/>
              </w:rPr>
              <w:t>Электронная вычислительная машина</w:t>
            </w:r>
          </w:p>
        </w:tc>
      </w:tr>
    </w:tbl>
    <w:p w14:paraId="53650488" w14:textId="77777777" w:rsidR="00BA2EA9" w:rsidRDefault="00BA2EA9" w:rsidP="00855BF2">
      <w:pPr>
        <w:keepNext/>
        <w:tabs>
          <w:tab w:val="left" w:pos="426"/>
        </w:tabs>
        <w:contextualSpacing/>
        <w:jc w:val="right"/>
        <w:rPr>
          <w:b/>
          <w:iCs/>
          <w:szCs w:val="20"/>
        </w:rPr>
      </w:pPr>
    </w:p>
    <w:p w14:paraId="784CA408" w14:textId="1453C149" w:rsidR="0012720B" w:rsidRPr="00513E44" w:rsidRDefault="007F5C61" w:rsidP="008B0A53">
      <w:pPr>
        <w:pStyle w:val="tdtoccaptionlevel1"/>
        <w:jc w:val="center"/>
        <w:rPr>
          <w:rFonts w:cs="Times New Roman"/>
          <w:b w:val="0"/>
          <w:sz w:val="32"/>
        </w:rPr>
      </w:pPr>
      <w:r>
        <w:rPr>
          <w:rFonts w:cs="Times New Roman"/>
          <w:b w:val="0"/>
          <w:sz w:val="32"/>
        </w:rPr>
        <w:lastRenderedPageBreak/>
        <w:t xml:space="preserve">  </w:t>
      </w:r>
      <w:bookmarkStart w:id="3" w:name="_Toc100308417"/>
      <w:r w:rsidR="0012720B" w:rsidRPr="00513E44">
        <w:rPr>
          <w:rFonts w:cs="Times New Roman"/>
          <w:b w:val="0"/>
          <w:sz w:val="32"/>
        </w:rPr>
        <w:t>Общие положения</w:t>
      </w:r>
      <w:bookmarkEnd w:id="3"/>
    </w:p>
    <w:p w14:paraId="2F3DCA08" w14:textId="08AD2C1A" w:rsidR="00580879" w:rsidRPr="00513E44" w:rsidRDefault="00580879" w:rsidP="00513E44">
      <w:pPr>
        <w:pStyle w:val="tdtoccaptionlevel2"/>
        <w:rPr>
          <w:rFonts w:cs="Times New Roman"/>
          <w:b w:val="0"/>
          <w:sz w:val="28"/>
          <w:szCs w:val="28"/>
        </w:rPr>
      </w:pPr>
      <w:bookmarkStart w:id="4" w:name="_Toc100308418"/>
      <w:r w:rsidRPr="00513E44">
        <w:rPr>
          <w:rFonts w:cs="Times New Roman"/>
          <w:b w:val="0"/>
          <w:sz w:val="28"/>
          <w:szCs w:val="28"/>
        </w:rPr>
        <w:t xml:space="preserve">Наименование </w:t>
      </w:r>
      <w:r w:rsidR="002104F6">
        <w:rPr>
          <w:rFonts w:cs="Times New Roman"/>
          <w:b w:val="0"/>
          <w:sz w:val="28"/>
          <w:szCs w:val="28"/>
        </w:rPr>
        <w:t>системы</w:t>
      </w:r>
      <w:bookmarkEnd w:id="4"/>
    </w:p>
    <w:p w14:paraId="336734DB" w14:textId="08206FFB" w:rsidR="00B95B7B" w:rsidRPr="00B95B7B" w:rsidRDefault="008E3C93" w:rsidP="00B95B7B">
      <w:pPr>
        <w:pStyle w:val="tdtext"/>
      </w:pPr>
      <w:r>
        <w:t xml:space="preserve">Автоматизированная </w:t>
      </w:r>
      <w:r w:rsidR="00EF622B">
        <w:t>система</w:t>
      </w:r>
      <w:r w:rsidR="00B95B7B" w:rsidRPr="00B95B7B">
        <w:t xml:space="preserve"> </w:t>
      </w:r>
      <w:r w:rsidR="007F5C61" w:rsidRPr="007F5C61">
        <w:t>«</w:t>
      </w:r>
      <w:r w:rsidR="002104F6">
        <w:t>Труд-эксперт. Управление</w:t>
      </w:r>
      <w:r w:rsidR="007F5C61" w:rsidRPr="007F5C61">
        <w:t>»</w:t>
      </w:r>
      <w:r w:rsidR="007F5C61">
        <w:t>.</w:t>
      </w:r>
    </w:p>
    <w:p w14:paraId="19637673" w14:textId="0E65EC35" w:rsidR="00B95B7B" w:rsidRPr="00B95B7B" w:rsidRDefault="00B95B7B" w:rsidP="00B95B7B">
      <w:pPr>
        <w:pStyle w:val="tdtext"/>
      </w:pPr>
      <w:r w:rsidRPr="00B95B7B">
        <w:t>Условное обозначение</w:t>
      </w:r>
      <w:r>
        <w:t xml:space="preserve">: </w:t>
      </w:r>
      <w:r w:rsidR="002104F6">
        <w:t>ТЭУ</w:t>
      </w:r>
      <w:r w:rsidRPr="00B95B7B">
        <w:t>.</w:t>
      </w:r>
    </w:p>
    <w:p w14:paraId="7F811AE3" w14:textId="533F0ECF" w:rsidR="00EA68A9" w:rsidRPr="00B95B7B" w:rsidRDefault="00B95B7B" w:rsidP="00D34E9E">
      <w:pPr>
        <w:pStyle w:val="tdtext"/>
      </w:pPr>
      <w:r w:rsidRPr="00B95B7B">
        <w:t xml:space="preserve">Сокращение в тексте документа – </w:t>
      </w:r>
      <w:r w:rsidR="002104F6">
        <w:t>ТЭУ</w:t>
      </w:r>
      <w:r w:rsidRPr="00B95B7B">
        <w:t>, Система.</w:t>
      </w:r>
    </w:p>
    <w:p w14:paraId="1D410C2E" w14:textId="3A9B0275" w:rsidR="00C23946" w:rsidRPr="00C23946" w:rsidRDefault="002D6578" w:rsidP="00C23946">
      <w:pPr>
        <w:pStyle w:val="tdtoccaptionlevel2"/>
        <w:rPr>
          <w:rFonts w:cs="Times New Roman"/>
          <w:b w:val="0"/>
          <w:sz w:val="28"/>
          <w:szCs w:val="28"/>
        </w:rPr>
      </w:pPr>
      <w:r>
        <w:rPr>
          <w:rFonts w:cs="Times New Roman"/>
          <w:b w:val="0"/>
          <w:sz w:val="28"/>
          <w:szCs w:val="28"/>
        </w:rPr>
        <w:t xml:space="preserve">  </w:t>
      </w:r>
      <w:bookmarkStart w:id="5" w:name="_Toc100308419"/>
      <w:r w:rsidR="00C23946" w:rsidRPr="00C23946">
        <w:rPr>
          <w:rFonts w:cs="Times New Roman"/>
          <w:b w:val="0"/>
          <w:sz w:val="28"/>
          <w:szCs w:val="28"/>
        </w:rPr>
        <w:t>Назначение системы</w:t>
      </w:r>
      <w:bookmarkEnd w:id="5"/>
    </w:p>
    <w:p w14:paraId="4BB946B9" w14:textId="6DB18474" w:rsidR="00C23946" w:rsidRPr="00395402" w:rsidRDefault="00B3414D" w:rsidP="00763AEA">
      <w:pPr>
        <w:pStyle w:val="tdtext"/>
        <w:ind w:firstLine="709"/>
      </w:pPr>
      <w:r>
        <w:t xml:space="preserve">Назначением </w:t>
      </w:r>
      <w:r w:rsidR="002A4222" w:rsidRPr="00395402">
        <w:t>Систем</w:t>
      </w:r>
      <w:r>
        <w:t>ы</w:t>
      </w:r>
      <w:r w:rsidR="002A4222" w:rsidRPr="00395402">
        <w:t xml:space="preserve"> </w:t>
      </w:r>
      <w:r w:rsidR="00C23946" w:rsidRPr="00395402">
        <w:t xml:space="preserve">является </w:t>
      </w:r>
      <w:r>
        <w:t xml:space="preserve">обеспечение и </w:t>
      </w:r>
      <w:r w:rsidR="002A4222" w:rsidRPr="00395402">
        <w:t xml:space="preserve">управление </w:t>
      </w:r>
      <w:r w:rsidR="00C23946" w:rsidRPr="00395402">
        <w:t>деятельност</w:t>
      </w:r>
      <w:r w:rsidR="002104F6">
        <w:t>ью</w:t>
      </w:r>
      <w:r w:rsidR="00C23946" w:rsidRPr="00395402">
        <w:t xml:space="preserve"> </w:t>
      </w:r>
      <w:r w:rsidR="002104F6">
        <w:t>предприятий Российской Федерации</w:t>
      </w:r>
      <w:r w:rsidRPr="00B3414D">
        <w:t xml:space="preserve"> </w:t>
      </w:r>
      <w:r w:rsidR="002A4222" w:rsidRPr="00395402">
        <w:t>в части охраны труда.</w:t>
      </w:r>
    </w:p>
    <w:p w14:paraId="1DDAF43C" w14:textId="5CA96536" w:rsidR="00C23946" w:rsidRPr="00C23946" w:rsidRDefault="002D6578" w:rsidP="00C23946">
      <w:pPr>
        <w:pStyle w:val="tdtoccaptionlevel2"/>
        <w:rPr>
          <w:rFonts w:cs="Times New Roman"/>
          <w:b w:val="0"/>
          <w:sz w:val="28"/>
          <w:szCs w:val="28"/>
        </w:rPr>
      </w:pPr>
      <w:r>
        <w:rPr>
          <w:rFonts w:cs="Times New Roman"/>
          <w:b w:val="0"/>
          <w:sz w:val="28"/>
          <w:szCs w:val="28"/>
        </w:rPr>
        <w:t xml:space="preserve">  </w:t>
      </w:r>
      <w:bookmarkStart w:id="6" w:name="_Toc100308420"/>
      <w:r w:rsidR="00C23946" w:rsidRPr="00C23946">
        <w:rPr>
          <w:rFonts w:cs="Times New Roman"/>
          <w:b w:val="0"/>
          <w:sz w:val="28"/>
          <w:szCs w:val="28"/>
        </w:rPr>
        <w:t>Цели создания системы</w:t>
      </w:r>
      <w:bookmarkEnd w:id="6"/>
    </w:p>
    <w:p w14:paraId="73D87125" w14:textId="1DB7C8FB" w:rsidR="00C23946" w:rsidRPr="002A4222" w:rsidRDefault="00C23946" w:rsidP="002A4222">
      <w:pPr>
        <w:pStyle w:val="tdtext"/>
        <w:ind w:firstLine="709"/>
      </w:pPr>
      <w:r w:rsidRPr="002A4222">
        <w:t xml:space="preserve">Целями создания </w:t>
      </w:r>
      <w:r w:rsidR="002A4222">
        <w:t>Системы</w:t>
      </w:r>
      <w:r w:rsidRPr="002A4222">
        <w:t xml:space="preserve"> являются:</w:t>
      </w:r>
    </w:p>
    <w:p w14:paraId="6E33A1F6" w14:textId="70D96812" w:rsidR="00763AEA" w:rsidRPr="00763AEA" w:rsidRDefault="00763AEA" w:rsidP="002A775B">
      <w:pPr>
        <w:pStyle w:val="tdtext"/>
        <w:numPr>
          <w:ilvl w:val="0"/>
          <w:numId w:val="37"/>
        </w:numPr>
        <w:rPr>
          <w:color w:val="000000" w:themeColor="text1"/>
        </w:rPr>
      </w:pPr>
      <w:r>
        <w:rPr>
          <w:color w:val="000000" w:themeColor="text1"/>
        </w:rPr>
        <w:t>п</w:t>
      </w:r>
      <w:r w:rsidRPr="00763AEA">
        <w:rPr>
          <w:color w:val="000000" w:themeColor="text1"/>
        </w:rPr>
        <w:t xml:space="preserve">овышение безопасности работников </w:t>
      </w:r>
      <w:r w:rsidR="002104F6">
        <w:rPr>
          <w:color w:val="000000" w:themeColor="text1"/>
        </w:rPr>
        <w:t>предприятий Российской Федерации</w:t>
      </w:r>
      <w:r w:rsidRPr="00763AEA">
        <w:rPr>
          <w:color w:val="000000" w:themeColor="text1"/>
        </w:rPr>
        <w:t xml:space="preserve"> при эксплуатации зданий, сооружений, оборудования, осуществлении технологических процессов, а также применяемых в производстве инструментов, сырья и материалов;</w:t>
      </w:r>
    </w:p>
    <w:p w14:paraId="4DD94AE9" w14:textId="516ECD72" w:rsidR="00763AEA" w:rsidRPr="00763AEA" w:rsidRDefault="00763AEA" w:rsidP="002A775B">
      <w:pPr>
        <w:pStyle w:val="tdtext"/>
        <w:numPr>
          <w:ilvl w:val="0"/>
          <w:numId w:val="37"/>
        </w:numPr>
        <w:rPr>
          <w:color w:val="000000" w:themeColor="text1"/>
        </w:rPr>
      </w:pPr>
      <w:r>
        <w:rPr>
          <w:color w:val="000000" w:themeColor="text1"/>
        </w:rPr>
        <w:t>п</w:t>
      </w:r>
      <w:r w:rsidRPr="00763AEA">
        <w:rPr>
          <w:color w:val="000000" w:themeColor="text1"/>
        </w:rPr>
        <w:t xml:space="preserve">овышение эффективности функционирования </w:t>
      </w:r>
      <w:r>
        <w:rPr>
          <w:color w:val="000000" w:themeColor="text1"/>
        </w:rPr>
        <w:t>системы управления охраной труда</w:t>
      </w:r>
      <w:r w:rsidRPr="00763AEA">
        <w:rPr>
          <w:color w:val="000000" w:themeColor="text1"/>
        </w:rPr>
        <w:t xml:space="preserve"> путем оптимизации информационной составляющей;</w:t>
      </w:r>
    </w:p>
    <w:p w14:paraId="241B9FE4" w14:textId="16C2978C" w:rsidR="00763AEA" w:rsidRPr="00763AEA" w:rsidRDefault="00763AEA" w:rsidP="002A775B">
      <w:pPr>
        <w:pStyle w:val="tdtext"/>
        <w:numPr>
          <w:ilvl w:val="0"/>
          <w:numId w:val="37"/>
        </w:numPr>
        <w:rPr>
          <w:color w:val="000000" w:themeColor="text1"/>
        </w:rPr>
      </w:pPr>
      <w:r>
        <w:rPr>
          <w:color w:val="000000" w:themeColor="text1"/>
        </w:rPr>
        <w:t>н</w:t>
      </w:r>
      <w:r w:rsidRPr="00763AEA">
        <w:rPr>
          <w:color w:val="000000" w:themeColor="text1"/>
        </w:rPr>
        <w:t>езависимая оценка рационального применения требований национальных нормативных правовых актов в области охраны труда с учетом эффективной процессной модели OHSAS;</w:t>
      </w:r>
    </w:p>
    <w:p w14:paraId="1846DFE6" w14:textId="4BE64E94" w:rsidR="00C23946" w:rsidRPr="00763AEA" w:rsidRDefault="00763AEA" w:rsidP="002A775B">
      <w:pPr>
        <w:pStyle w:val="tdtext"/>
        <w:numPr>
          <w:ilvl w:val="0"/>
          <w:numId w:val="37"/>
        </w:numPr>
        <w:rPr>
          <w:color w:val="000000" w:themeColor="text1"/>
        </w:rPr>
      </w:pPr>
      <w:r>
        <w:rPr>
          <w:color w:val="000000" w:themeColor="text1"/>
        </w:rPr>
        <w:t>о</w:t>
      </w:r>
      <w:r w:rsidRPr="00763AEA">
        <w:rPr>
          <w:color w:val="000000" w:themeColor="text1"/>
        </w:rPr>
        <w:t xml:space="preserve">пределение потенциалов улучшения </w:t>
      </w:r>
      <w:r>
        <w:rPr>
          <w:color w:val="000000" w:themeColor="text1"/>
        </w:rPr>
        <w:t>системы управления охраной труда</w:t>
      </w:r>
      <w:r w:rsidRPr="00763AEA">
        <w:rPr>
          <w:color w:val="000000" w:themeColor="text1"/>
        </w:rPr>
        <w:t xml:space="preserve"> для принятия важных управленческих решений.</w:t>
      </w:r>
    </w:p>
    <w:p w14:paraId="7208287C" w14:textId="67BA26C2" w:rsidR="00C23946" w:rsidRPr="00C23946" w:rsidRDefault="002D6578" w:rsidP="00C23946">
      <w:pPr>
        <w:pStyle w:val="tdtoccaptionlevel2"/>
        <w:rPr>
          <w:rFonts w:cs="Times New Roman"/>
          <w:b w:val="0"/>
          <w:sz w:val="28"/>
          <w:szCs w:val="28"/>
        </w:rPr>
      </w:pPr>
      <w:r>
        <w:rPr>
          <w:rFonts w:cs="Times New Roman"/>
          <w:b w:val="0"/>
          <w:sz w:val="28"/>
          <w:szCs w:val="28"/>
        </w:rPr>
        <w:t xml:space="preserve"> </w:t>
      </w:r>
      <w:bookmarkStart w:id="7" w:name="_Toc100308421"/>
      <w:r w:rsidR="00C23946" w:rsidRPr="00C23946">
        <w:rPr>
          <w:rFonts w:cs="Times New Roman"/>
          <w:b w:val="0"/>
          <w:sz w:val="28"/>
          <w:szCs w:val="28"/>
        </w:rPr>
        <w:t>Задачи создания системы</w:t>
      </w:r>
      <w:bookmarkEnd w:id="7"/>
    </w:p>
    <w:p w14:paraId="3E060426" w14:textId="587370E9" w:rsidR="00C23946" w:rsidRPr="007C3B49" w:rsidRDefault="00C23946" w:rsidP="002A4222">
      <w:pPr>
        <w:pStyle w:val="tdtext"/>
        <w:ind w:firstLine="709"/>
        <w:rPr>
          <w:i/>
          <w:color w:val="FF0000"/>
        </w:rPr>
      </w:pPr>
      <w:r w:rsidRPr="002A4222">
        <w:t>Для достижения указанных целей необходимо обеспечить решение следующих задач:</w:t>
      </w:r>
      <w:r w:rsidR="007516B1">
        <w:t xml:space="preserve"> </w:t>
      </w:r>
    </w:p>
    <w:p w14:paraId="39848999" w14:textId="0958FE95" w:rsidR="00F8297A" w:rsidRDefault="00F8297A" w:rsidP="002A775B">
      <w:pPr>
        <w:pStyle w:val="tdtext"/>
        <w:numPr>
          <w:ilvl w:val="0"/>
          <w:numId w:val="38"/>
        </w:numPr>
        <w:rPr>
          <w:color w:val="000000" w:themeColor="text1"/>
        </w:rPr>
      </w:pPr>
      <w:r>
        <w:rPr>
          <w:color w:val="000000" w:themeColor="text1"/>
        </w:rPr>
        <w:t xml:space="preserve">реализовать возможность </w:t>
      </w:r>
      <w:r w:rsidR="00027CBC">
        <w:rPr>
          <w:color w:val="000000" w:themeColor="text1"/>
        </w:rPr>
        <w:t xml:space="preserve">ведения учета по охране труда для каждой организационной единицы </w:t>
      </w:r>
      <w:r w:rsidR="002104F6">
        <w:rPr>
          <w:color w:val="000000" w:themeColor="text1"/>
        </w:rPr>
        <w:t>Заказчика</w:t>
      </w:r>
      <w:r w:rsidR="00027CBC">
        <w:rPr>
          <w:color w:val="000000" w:themeColor="text1"/>
        </w:rPr>
        <w:t>;</w:t>
      </w:r>
    </w:p>
    <w:p w14:paraId="06F080DC" w14:textId="2238247C" w:rsidR="00F8297A" w:rsidRDefault="00F8297A" w:rsidP="002A775B">
      <w:pPr>
        <w:pStyle w:val="tdtext"/>
        <w:numPr>
          <w:ilvl w:val="0"/>
          <w:numId w:val="38"/>
        </w:numPr>
        <w:rPr>
          <w:color w:val="000000" w:themeColor="text1"/>
        </w:rPr>
      </w:pPr>
      <w:r>
        <w:rPr>
          <w:color w:val="000000" w:themeColor="text1"/>
        </w:rPr>
        <w:t>реализовать возможность вести полный учет мероприятий по охране труда;</w:t>
      </w:r>
    </w:p>
    <w:p w14:paraId="18944C3D" w14:textId="0430DC40" w:rsidR="00F8297A" w:rsidRDefault="00F8297A" w:rsidP="002A775B">
      <w:pPr>
        <w:pStyle w:val="tdtext"/>
        <w:numPr>
          <w:ilvl w:val="0"/>
          <w:numId w:val="38"/>
        </w:numPr>
        <w:rPr>
          <w:color w:val="000000" w:themeColor="text1"/>
        </w:rPr>
      </w:pPr>
      <w:r>
        <w:rPr>
          <w:color w:val="000000" w:themeColor="text1"/>
        </w:rPr>
        <w:t xml:space="preserve">реализовать возможность назначать сотрудникам медосмотры и вести учет </w:t>
      </w:r>
      <w:r w:rsidR="00773E71">
        <w:rPr>
          <w:color w:val="000000" w:themeColor="text1"/>
        </w:rPr>
        <w:t>и</w:t>
      </w:r>
      <w:r>
        <w:rPr>
          <w:color w:val="000000" w:themeColor="text1"/>
        </w:rPr>
        <w:t>нформации по медосмотрам;</w:t>
      </w:r>
    </w:p>
    <w:p w14:paraId="1E08D9ED" w14:textId="406861DE" w:rsidR="00C23946" w:rsidRPr="00F8297A" w:rsidRDefault="00C23946" w:rsidP="002A775B">
      <w:pPr>
        <w:pStyle w:val="tdtext"/>
        <w:numPr>
          <w:ilvl w:val="0"/>
          <w:numId w:val="38"/>
        </w:numPr>
        <w:rPr>
          <w:color w:val="000000" w:themeColor="text1"/>
        </w:rPr>
      </w:pPr>
      <w:r w:rsidRPr="00F8297A">
        <w:rPr>
          <w:color w:val="000000" w:themeColor="text1"/>
        </w:rPr>
        <w:t>обеспечить возможность исполнения задач сотрудниками;</w:t>
      </w:r>
    </w:p>
    <w:p w14:paraId="2CAFCD5A" w14:textId="50C68009" w:rsidR="00F8297A" w:rsidRDefault="00F8297A" w:rsidP="002A775B">
      <w:pPr>
        <w:pStyle w:val="tdtext"/>
        <w:numPr>
          <w:ilvl w:val="0"/>
          <w:numId w:val="38"/>
        </w:numPr>
        <w:rPr>
          <w:color w:val="000000" w:themeColor="text1"/>
        </w:rPr>
      </w:pPr>
      <w:r w:rsidRPr="00F8297A">
        <w:rPr>
          <w:color w:val="000000" w:themeColor="text1"/>
        </w:rPr>
        <w:t>обеспечить возможность прохождения обучения сотрудниками;</w:t>
      </w:r>
    </w:p>
    <w:p w14:paraId="566E4E1B" w14:textId="3A5CCBBD" w:rsidR="00F8297A" w:rsidRPr="00F8297A" w:rsidRDefault="00F8297A" w:rsidP="002A775B">
      <w:pPr>
        <w:pStyle w:val="tdtext"/>
        <w:numPr>
          <w:ilvl w:val="0"/>
          <w:numId w:val="38"/>
        </w:numPr>
        <w:rPr>
          <w:color w:val="000000" w:themeColor="text1"/>
        </w:rPr>
      </w:pPr>
      <w:r w:rsidRPr="00F8297A">
        <w:rPr>
          <w:color w:val="000000" w:themeColor="text1"/>
        </w:rPr>
        <w:lastRenderedPageBreak/>
        <w:t>обеспечить возможность контроля сроков выполнения задач</w:t>
      </w:r>
      <w:r>
        <w:rPr>
          <w:color w:val="000000" w:themeColor="text1"/>
        </w:rPr>
        <w:t xml:space="preserve"> и прохождения </w:t>
      </w:r>
      <w:r w:rsidR="00773E71">
        <w:rPr>
          <w:color w:val="000000" w:themeColor="text1"/>
        </w:rPr>
        <w:t>о</w:t>
      </w:r>
      <w:r>
        <w:rPr>
          <w:color w:val="000000" w:themeColor="text1"/>
        </w:rPr>
        <w:t>бучения</w:t>
      </w:r>
      <w:r w:rsidRPr="00F8297A">
        <w:rPr>
          <w:color w:val="000000" w:themeColor="text1"/>
        </w:rPr>
        <w:t xml:space="preserve"> сотрудниками;</w:t>
      </w:r>
    </w:p>
    <w:p w14:paraId="2A2E7B99" w14:textId="608AF155" w:rsidR="00C23946" w:rsidRPr="00F8297A" w:rsidRDefault="00C23946" w:rsidP="002A775B">
      <w:pPr>
        <w:pStyle w:val="tdtext"/>
        <w:numPr>
          <w:ilvl w:val="0"/>
          <w:numId w:val="38"/>
        </w:numPr>
        <w:rPr>
          <w:color w:val="000000" w:themeColor="text1"/>
        </w:rPr>
      </w:pPr>
      <w:r w:rsidRPr="00F8297A">
        <w:rPr>
          <w:color w:val="000000" w:themeColor="text1"/>
        </w:rPr>
        <w:t>реализовать информационное взаимодействие с внешними информационными системами для обеспечения основных возможностей Системы;</w:t>
      </w:r>
    </w:p>
    <w:p w14:paraId="54486FC0" w14:textId="72935ACB" w:rsidR="00C23946" w:rsidRDefault="00C23946" w:rsidP="002A775B">
      <w:pPr>
        <w:pStyle w:val="tdtext"/>
        <w:numPr>
          <w:ilvl w:val="0"/>
          <w:numId w:val="38"/>
        </w:numPr>
        <w:rPr>
          <w:color w:val="000000" w:themeColor="text1"/>
        </w:rPr>
      </w:pPr>
      <w:r w:rsidRPr="00F8297A">
        <w:rPr>
          <w:color w:val="000000" w:themeColor="text1"/>
        </w:rPr>
        <w:t>осуществлять сбор статистики работы Системы и осуществлять мониторинг функционирования Системы;</w:t>
      </w:r>
    </w:p>
    <w:p w14:paraId="630F348B" w14:textId="4FE5F1A5" w:rsidR="00F8297A" w:rsidRPr="00F8297A" w:rsidRDefault="00F8297A" w:rsidP="002A775B">
      <w:pPr>
        <w:pStyle w:val="tdtext"/>
        <w:numPr>
          <w:ilvl w:val="0"/>
          <w:numId w:val="38"/>
        </w:numPr>
        <w:rPr>
          <w:color w:val="000000" w:themeColor="text1"/>
        </w:rPr>
      </w:pPr>
      <w:r>
        <w:rPr>
          <w:color w:val="000000" w:themeColor="text1"/>
        </w:rPr>
        <w:t>реализовать возможность учета прихода и расхода средств индивидуальной защиты;</w:t>
      </w:r>
    </w:p>
    <w:p w14:paraId="55992C93" w14:textId="2ED315FB" w:rsidR="00A12B3D" w:rsidRPr="00763AEA" w:rsidRDefault="00C23946" w:rsidP="002A775B">
      <w:pPr>
        <w:pStyle w:val="tdtext"/>
        <w:numPr>
          <w:ilvl w:val="0"/>
          <w:numId w:val="38"/>
        </w:numPr>
        <w:rPr>
          <w:color w:val="000000" w:themeColor="text1"/>
        </w:rPr>
      </w:pPr>
      <w:r w:rsidRPr="00F8297A">
        <w:rPr>
          <w:color w:val="000000" w:themeColor="text1"/>
        </w:rPr>
        <w:t xml:space="preserve">формировать документы, </w:t>
      </w:r>
      <w:r w:rsidR="00F8297A" w:rsidRPr="00F8297A">
        <w:rPr>
          <w:color w:val="000000" w:themeColor="text1"/>
        </w:rPr>
        <w:t>необходимые сотрудникам для выполнения своей работы</w:t>
      </w:r>
      <w:r w:rsidRPr="00F8297A">
        <w:rPr>
          <w:color w:val="000000" w:themeColor="text1"/>
        </w:rPr>
        <w:t>.</w:t>
      </w:r>
    </w:p>
    <w:p w14:paraId="06E90867" w14:textId="01010F23" w:rsidR="00513E44" w:rsidRDefault="00580879" w:rsidP="00773E71">
      <w:pPr>
        <w:pStyle w:val="tdtoccaptionlevel2"/>
        <w:rPr>
          <w:rFonts w:cs="Times New Roman"/>
          <w:b w:val="0"/>
          <w:sz w:val="28"/>
          <w:szCs w:val="28"/>
        </w:rPr>
      </w:pPr>
      <w:bookmarkStart w:id="8" w:name="_Toc100308422"/>
      <w:r w:rsidRPr="002702E9">
        <w:rPr>
          <w:rFonts w:cs="Times New Roman"/>
          <w:b w:val="0"/>
          <w:sz w:val="28"/>
          <w:szCs w:val="28"/>
        </w:rPr>
        <w:t>Подтверждение соответствия проектных решений действующим нормам и правилам техники безопасности, пожаро-</w:t>
      </w:r>
      <w:r w:rsidR="003067F8" w:rsidRPr="002702E9">
        <w:rPr>
          <w:rFonts w:cs="Times New Roman"/>
          <w:b w:val="0"/>
          <w:sz w:val="28"/>
          <w:szCs w:val="28"/>
        </w:rPr>
        <w:t xml:space="preserve"> </w:t>
      </w:r>
      <w:r w:rsidRPr="002702E9">
        <w:rPr>
          <w:rFonts w:cs="Times New Roman"/>
          <w:b w:val="0"/>
          <w:sz w:val="28"/>
          <w:szCs w:val="28"/>
        </w:rPr>
        <w:t>и взрывобезопасности</w:t>
      </w:r>
      <w:bookmarkEnd w:id="8"/>
    </w:p>
    <w:p w14:paraId="49F6F65E" w14:textId="721C88EE" w:rsidR="00E6682C" w:rsidRPr="00E6682C" w:rsidRDefault="00E6682C" w:rsidP="00E6682C">
      <w:pPr>
        <w:pStyle w:val="tdtext"/>
      </w:pPr>
      <w:r w:rsidRPr="00E6682C">
        <w:t>Разрабатываемые проектные решения соответствуют действующим нормам и правилам техники безопасности и пожаробезопасности.</w:t>
      </w:r>
    </w:p>
    <w:p w14:paraId="63F214F8" w14:textId="4BBE11EA" w:rsidR="00E6682C" w:rsidRPr="00E6682C" w:rsidRDefault="00E6682C" w:rsidP="00E6682C">
      <w:pPr>
        <w:pStyle w:val="tdtext"/>
      </w:pPr>
      <w:r w:rsidRPr="00E6682C">
        <w:t>Проектные решения разрабатываются в соответствии с требованиями, указанными в следующих документах:</w:t>
      </w:r>
    </w:p>
    <w:p w14:paraId="086C78F0" w14:textId="401F40AC" w:rsidR="00E6682C" w:rsidRPr="00E6682C" w:rsidRDefault="00E6682C" w:rsidP="002A775B">
      <w:pPr>
        <w:pStyle w:val="tdtext"/>
        <w:numPr>
          <w:ilvl w:val="0"/>
          <w:numId w:val="39"/>
        </w:numPr>
      </w:pPr>
      <w:r w:rsidRPr="00E6682C">
        <w:t>Сан ПиН 2.22.542–96 «Гигиенические требования к видео дисплейным терминалам, к персональным электронно-вычислительным машина машинам и организации вычислительной работы»</w:t>
      </w:r>
      <w:r>
        <w:t>.</w:t>
      </w:r>
    </w:p>
    <w:p w14:paraId="7179E697" w14:textId="77777777" w:rsidR="00E6682C" w:rsidRDefault="00E6682C" w:rsidP="002A775B">
      <w:pPr>
        <w:pStyle w:val="tdtext"/>
        <w:numPr>
          <w:ilvl w:val="0"/>
          <w:numId w:val="39"/>
        </w:numPr>
      </w:pPr>
      <w:r w:rsidRPr="00E6682C">
        <w:t>СНиП 21.01-97</w:t>
      </w:r>
      <w:r>
        <w:t xml:space="preserve"> «</w:t>
      </w:r>
      <w:r w:rsidRPr="00E6682C">
        <w:t>Пожарная безопасность зданий и сооружений</w:t>
      </w:r>
      <w:r>
        <w:t>»;</w:t>
      </w:r>
    </w:p>
    <w:p w14:paraId="44683F24" w14:textId="5E8BCB14" w:rsidR="00E6682C" w:rsidRPr="00E6682C" w:rsidRDefault="00E6682C" w:rsidP="002A775B">
      <w:pPr>
        <w:pStyle w:val="tdtext"/>
        <w:numPr>
          <w:ilvl w:val="0"/>
          <w:numId w:val="39"/>
        </w:numPr>
      </w:pPr>
      <w:r w:rsidRPr="00E6682C">
        <w:t>НПБ</w:t>
      </w:r>
      <w:r>
        <w:t xml:space="preserve"> 101-</w:t>
      </w:r>
      <w:r w:rsidRPr="00E6682C">
        <w:t>95</w:t>
      </w:r>
      <w:r>
        <w:t xml:space="preserve"> «Нормы проектирования объектов пожарной охраны».</w:t>
      </w:r>
    </w:p>
    <w:p w14:paraId="0F379C05" w14:textId="464D0A8A" w:rsidR="00580879" w:rsidRDefault="00580879" w:rsidP="00C00FE8">
      <w:pPr>
        <w:pStyle w:val="tdtoccaptionlevel2"/>
        <w:rPr>
          <w:rFonts w:cs="Times New Roman"/>
          <w:b w:val="0"/>
          <w:sz w:val="28"/>
          <w:szCs w:val="28"/>
        </w:rPr>
      </w:pPr>
      <w:bookmarkStart w:id="9" w:name="_Toc100308423"/>
      <w:r w:rsidRPr="002702E9">
        <w:rPr>
          <w:rFonts w:cs="Times New Roman"/>
          <w:b w:val="0"/>
          <w:sz w:val="28"/>
          <w:szCs w:val="28"/>
        </w:rPr>
        <w:t>Сведения о НИР, передовом опыте, изобретениях, использованных при разработке проекта</w:t>
      </w:r>
      <w:bookmarkEnd w:id="9"/>
    </w:p>
    <w:p w14:paraId="149A26C1" w14:textId="3DB2E710" w:rsidR="005B274E" w:rsidRDefault="00416C50" w:rsidP="005B274E">
      <w:pPr>
        <w:pStyle w:val="tdtext"/>
      </w:pPr>
      <w:r>
        <w:t xml:space="preserve">При разработке проекта использовался опыт разработки специализированных программных продуктов </w:t>
      </w:r>
      <w:r w:rsidR="002104F6">
        <w:t>ОО</w:t>
      </w:r>
      <w:r>
        <w:t>О «КИОУТ»:</w:t>
      </w:r>
    </w:p>
    <w:p w14:paraId="7BBBB459" w14:textId="53DC3B58" w:rsidR="00416C50" w:rsidRDefault="00416C50" w:rsidP="002A775B">
      <w:pPr>
        <w:pStyle w:val="tdtext"/>
        <w:numPr>
          <w:ilvl w:val="0"/>
          <w:numId w:val="40"/>
        </w:numPr>
      </w:pPr>
      <w:r>
        <w:t>Труд-Эксперт СОУТ. П</w:t>
      </w:r>
      <w:r w:rsidRPr="00416C50">
        <w:t>рофессиональное решение для автоматизации всех процессов специальной оценки условий труда и аттестации рабочих мест по условиям труда, обеспечивающее полный перечень необходимых функциональных возможностей</w:t>
      </w:r>
      <w:r>
        <w:t>.</w:t>
      </w:r>
    </w:p>
    <w:p w14:paraId="42DD8027" w14:textId="67906572" w:rsidR="00416C50" w:rsidRDefault="00416C50" w:rsidP="002A775B">
      <w:pPr>
        <w:pStyle w:val="tdtext"/>
        <w:numPr>
          <w:ilvl w:val="0"/>
          <w:numId w:val="40"/>
        </w:numPr>
      </w:pPr>
      <w:r>
        <w:t>Труд-Эксперт Управление. С</w:t>
      </w:r>
      <w:r w:rsidRPr="00416C50">
        <w:t>ервис, направленный на автоматизацию процессов в области охраны труда, аттестации рабочих мест и профессионального здоровья, а также на предоставление информационной и экспертной поддержки инженерам по охране труда, начальникам отделов охраны труда, руководителям и специалистам кадровых служб организаций</w:t>
      </w:r>
      <w:r>
        <w:t>.</w:t>
      </w:r>
    </w:p>
    <w:p w14:paraId="2990A460" w14:textId="2806B32A" w:rsidR="00416C50" w:rsidRPr="005B274E" w:rsidRDefault="00416C50" w:rsidP="002A775B">
      <w:pPr>
        <w:pStyle w:val="tdtext"/>
        <w:numPr>
          <w:ilvl w:val="0"/>
          <w:numId w:val="40"/>
        </w:numPr>
      </w:pPr>
      <w:r>
        <w:lastRenderedPageBreak/>
        <w:t>Система управления профессиональными рисками. С</w:t>
      </w:r>
      <w:r w:rsidRPr="00416C50">
        <w:t xml:space="preserve">истема, </w:t>
      </w:r>
      <w:r>
        <w:t>позволяющая</w:t>
      </w:r>
      <w:r w:rsidRPr="00416C50">
        <w:t xml:space="preserve"> контролировать ситуацию и управлять процессами, способными привести к нежелательным последствиям, которые могу повлечь увеличение затрат компании.</w:t>
      </w:r>
    </w:p>
    <w:p w14:paraId="7E622848" w14:textId="0AD83DDD" w:rsidR="00471584" w:rsidRPr="00471584" w:rsidRDefault="00CB3B9A" w:rsidP="00471584">
      <w:pPr>
        <w:pStyle w:val="tdtoccaptionlevel2"/>
        <w:rPr>
          <w:rFonts w:cs="Times New Roman"/>
          <w:b w:val="0"/>
          <w:sz w:val="28"/>
          <w:szCs w:val="28"/>
        </w:rPr>
      </w:pPr>
      <w:r>
        <w:rPr>
          <w:rFonts w:cs="Times New Roman"/>
          <w:b w:val="0"/>
          <w:sz w:val="28"/>
          <w:szCs w:val="28"/>
        </w:rPr>
        <w:t xml:space="preserve">  </w:t>
      </w:r>
      <w:bookmarkStart w:id="10" w:name="_Toc100308424"/>
      <w:r w:rsidR="00471584" w:rsidRPr="00471584">
        <w:rPr>
          <w:rFonts w:cs="Times New Roman"/>
          <w:b w:val="0"/>
          <w:sz w:val="28"/>
          <w:szCs w:val="28"/>
        </w:rPr>
        <w:t>Перечень нормативно-технических документов, методических материалов, регламентирующих выполнение работ</w:t>
      </w:r>
      <w:bookmarkEnd w:id="10"/>
    </w:p>
    <w:p w14:paraId="16B04267" w14:textId="74AB8F7F" w:rsidR="00471584" w:rsidRPr="00471584" w:rsidRDefault="002104F6" w:rsidP="00471584">
      <w:pPr>
        <w:pStyle w:val="tdtext"/>
        <w:ind w:firstLine="709"/>
      </w:pPr>
      <w:r>
        <w:t>Система</w:t>
      </w:r>
      <w:r w:rsidR="00471584" w:rsidRPr="00471584">
        <w:t xml:space="preserve"> отвеча</w:t>
      </w:r>
      <w:r>
        <w:t>е</w:t>
      </w:r>
      <w:r w:rsidR="00471584" w:rsidRPr="00471584">
        <w:t>т требованиям нормативно-правовых актов, а также соответствующих государственных стандартов из числа Комплекса стандартов на автоматизированные системы:</w:t>
      </w:r>
    </w:p>
    <w:p w14:paraId="4946735B" w14:textId="77777777" w:rsidR="00F35B16" w:rsidRDefault="00F35B16" w:rsidP="00F35B16">
      <w:pPr>
        <w:pStyle w:val="tdtext"/>
        <w:numPr>
          <w:ilvl w:val="0"/>
          <w:numId w:val="19"/>
        </w:numPr>
      </w:pPr>
      <w:r>
        <w:t>ГОСТ Р 54934-2012/OHSAS 18001:2007 «Национальный стандарт Российской Федерации. Системы менеджмента безопасности труда и охраны здоровья. Требования»;</w:t>
      </w:r>
    </w:p>
    <w:p w14:paraId="2EC43CB5" w14:textId="6540CBE9" w:rsidR="00F35B16" w:rsidRDefault="00F35B16" w:rsidP="00F35B16">
      <w:pPr>
        <w:pStyle w:val="tdtext"/>
        <w:numPr>
          <w:ilvl w:val="0"/>
          <w:numId w:val="19"/>
        </w:numPr>
      </w:pPr>
      <w:r>
        <w:t>ГОСТ 12.0.230-2007 «Система стандартов безопасности труда. Системы управления охраной труда. Общие требования»;</w:t>
      </w:r>
    </w:p>
    <w:p w14:paraId="4040F4F5" w14:textId="53C63982" w:rsidR="00F35B16" w:rsidRDefault="00F35B16" w:rsidP="006C5E32">
      <w:pPr>
        <w:pStyle w:val="tdtext"/>
        <w:numPr>
          <w:ilvl w:val="0"/>
          <w:numId w:val="19"/>
        </w:numPr>
      </w:pPr>
      <w:r>
        <w:t>ГОСТ 12.0.230.1-2015 «Межгосударственный стандарт. Система стандартов безопасности труда. Системы управления охраной труда. Руководство по применению ГОСТ 12.0.230-2007»;</w:t>
      </w:r>
    </w:p>
    <w:p w14:paraId="17022BA1" w14:textId="67048CC7" w:rsidR="00F35B16" w:rsidRDefault="00F35B16" w:rsidP="00F35B16">
      <w:pPr>
        <w:pStyle w:val="tdtext"/>
        <w:numPr>
          <w:ilvl w:val="0"/>
          <w:numId w:val="19"/>
        </w:numPr>
      </w:pPr>
      <w:r>
        <w:t>ГОСТ 12.0.230.2-2015 «Межгосударственный стандарт. Система стандартов безопасности труда. Системы управления охраной труда. Оценка соответствия. Требования.»;</w:t>
      </w:r>
    </w:p>
    <w:p w14:paraId="4950840C" w14:textId="05412167" w:rsidR="00F35B16" w:rsidRDefault="00F35B16" w:rsidP="00F35B16">
      <w:pPr>
        <w:pStyle w:val="tdtext"/>
        <w:numPr>
          <w:ilvl w:val="0"/>
          <w:numId w:val="19"/>
        </w:numPr>
      </w:pPr>
      <w:r>
        <w:t>ГОСТ Р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w:t>
      </w:r>
    </w:p>
    <w:p w14:paraId="30E6A1EB" w14:textId="3BD73B2C" w:rsidR="00F35B16" w:rsidRDefault="00F35B16" w:rsidP="00F35B16">
      <w:pPr>
        <w:pStyle w:val="tdtext"/>
        <w:numPr>
          <w:ilvl w:val="0"/>
          <w:numId w:val="19"/>
        </w:numPr>
      </w:pPr>
      <w:r>
        <w:t>ГОСТ 12.0.004-2015. Межгосударственный стандарт. Система стандартов безопасности труда. Организация обучения безопасности труда. Общие положения.»;</w:t>
      </w:r>
    </w:p>
    <w:p w14:paraId="1ADE7AE2" w14:textId="3C552767" w:rsidR="00F35B16" w:rsidRDefault="00F35B16" w:rsidP="00F35B16">
      <w:pPr>
        <w:pStyle w:val="tdtext"/>
        <w:numPr>
          <w:ilvl w:val="0"/>
          <w:numId w:val="19"/>
        </w:numPr>
      </w:pPr>
      <w:r>
        <w:t>ГОСТ Р ИСО 31000-2010 Менеджмент риска. Принципы и руководство;</w:t>
      </w:r>
    </w:p>
    <w:p w14:paraId="641CE0A7" w14:textId="7A6A15B5" w:rsidR="00F35B16" w:rsidRDefault="00F35B16" w:rsidP="00F35B16">
      <w:pPr>
        <w:pStyle w:val="tdtext"/>
        <w:numPr>
          <w:ilvl w:val="0"/>
          <w:numId w:val="19"/>
        </w:numPr>
      </w:pPr>
      <w:r>
        <w:t>ГОСТ Р 53647.1-2009 Менеджмент непрерывности бизнеса. Часть 1. Практическое руководство;</w:t>
      </w:r>
    </w:p>
    <w:p w14:paraId="42E35B7B" w14:textId="08E214E4" w:rsidR="00F35B16" w:rsidRDefault="00F35B16" w:rsidP="00F35B16">
      <w:pPr>
        <w:pStyle w:val="tdtext"/>
        <w:numPr>
          <w:ilvl w:val="0"/>
          <w:numId w:val="19"/>
        </w:numPr>
      </w:pPr>
      <w:r>
        <w:t>ГОСТ Р 51901.23-2012 Менеджмент риска. Реестр риска. Руководство по оценке риска опасных событий для включения в реестр рисков.</w:t>
      </w:r>
    </w:p>
    <w:p w14:paraId="27395E58" w14:textId="41865769" w:rsidR="00F35B16" w:rsidRDefault="00F35B16" w:rsidP="00F35B16">
      <w:pPr>
        <w:pStyle w:val="tdtext"/>
        <w:numPr>
          <w:ilvl w:val="0"/>
          <w:numId w:val="19"/>
        </w:numPr>
      </w:pPr>
      <w:r>
        <w:t>Международный стандарт OHSAS 18001:2007 «Системы менеджмента профессионального здоровья и безопасности»;</w:t>
      </w:r>
    </w:p>
    <w:p w14:paraId="1579D723" w14:textId="7196A46F" w:rsidR="00F35B16" w:rsidRDefault="00F35B16" w:rsidP="006C5E32">
      <w:pPr>
        <w:pStyle w:val="tdtext"/>
        <w:numPr>
          <w:ilvl w:val="0"/>
          <w:numId w:val="19"/>
        </w:numPr>
      </w:pPr>
      <w:r>
        <w:lastRenderedPageBreak/>
        <w:t>Международный стандарт OHSAS 18002:2008 «Системы менеджмента в области охраны труда и техники безопасности. Руководящие указания по применению OHSAS 18001:2007»;</w:t>
      </w:r>
    </w:p>
    <w:p w14:paraId="7E3F23AA" w14:textId="3BD1F090" w:rsidR="00F35B16" w:rsidRDefault="00F35B16" w:rsidP="00F35B16">
      <w:pPr>
        <w:pStyle w:val="tdtext"/>
        <w:numPr>
          <w:ilvl w:val="0"/>
          <w:numId w:val="19"/>
        </w:numPr>
      </w:pPr>
      <w:r>
        <w:t>Международный стандарт ISO 45001:2018 «Система менеджмента охраны здоровья и безопасности труда – Требования и рекомендации по применению»;</w:t>
      </w:r>
    </w:p>
    <w:p w14:paraId="57483BAC" w14:textId="164A8E3C" w:rsidR="00F35B16" w:rsidRDefault="00F35B16" w:rsidP="00F35B16">
      <w:pPr>
        <w:pStyle w:val="tdtext"/>
        <w:numPr>
          <w:ilvl w:val="0"/>
          <w:numId w:val="19"/>
        </w:numPr>
      </w:pPr>
      <w:r>
        <w:t>Руководство по системам управления охраной труда. МОТ-СУОТ 2001 / ILO-OSH 2001;</w:t>
      </w:r>
    </w:p>
    <w:p w14:paraId="09262CB3" w14:textId="28F4385F" w:rsidR="00F35B16" w:rsidRDefault="00F35B16" w:rsidP="00F35B16">
      <w:pPr>
        <w:pStyle w:val="tdtext"/>
        <w:numPr>
          <w:ilvl w:val="0"/>
          <w:numId w:val="19"/>
        </w:numPr>
      </w:pPr>
      <w:r>
        <w:t>ГОСТ 12.0.230-2007 ССБТ. Системы управления охраной труда. Общие требования;</w:t>
      </w:r>
    </w:p>
    <w:p w14:paraId="188D8222" w14:textId="30E3C2B4" w:rsidR="00F35B16" w:rsidRDefault="00F35B16" w:rsidP="00F35B16">
      <w:pPr>
        <w:pStyle w:val="tdtext"/>
        <w:numPr>
          <w:ilvl w:val="0"/>
          <w:numId w:val="19"/>
        </w:numPr>
      </w:pPr>
      <w:r>
        <w:t>ГОСТ Р 12.0.007-2009 ССБТ. Система управления охраной труда в организации. Общие требования по разработке, применению, оценке и совершенствованию;</w:t>
      </w:r>
    </w:p>
    <w:p w14:paraId="07C6012F" w14:textId="19D53D6C" w:rsidR="00F35B16" w:rsidRDefault="00F35B16" w:rsidP="00F35B16">
      <w:pPr>
        <w:pStyle w:val="tdtext"/>
        <w:numPr>
          <w:ilvl w:val="0"/>
          <w:numId w:val="19"/>
        </w:numPr>
      </w:pPr>
      <w:r>
        <w:t>Постановление Минтруда России от 08.02.2000 № 14 «Об утверждении Рекомендаций по организации работы Службы охраны труда в организации»;</w:t>
      </w:r>
    </w:p>
    <w:p w14:paraId="6ABAFF1B" w14:textId="35B046A9" w:rsidR="00F35B16" w:rsidRDefault="00F35B16" w:rsidP="00F35B16">
      <w:pPr>
        <w:pStyle w:val="tdtext"/>
        <w:numPr>
          <w:ilvl w:val="0"/>
          <w:numId w:val="19"/>
        </w:numPr>
      </w:pPr>
      <w:r>
        <w:t>ГОСТ 34.602-89 «Комплекс стандартов на Автоматизированные системы. Техническое задание на создание автоматизированной системы»;</w:t>
      </w:r>
    </w:p>
    <w:p w14:paraId="22D98C2C" w14:textId="28ED9081" w:rsidR="00F35B16" w:rsidRDefault="00F35B16" w:rsidP="00F35B16">
      <w:pPr>
        <w:pStyle w:val="tdtext"/>
        <w:numPr>
          <w:ilvl w:val="0"/>
          <w:numId w:val="19"/>
        </w:numPr>
      </w:pPr>
      <w:r>
        <w:t>ГОСТ 34.201-89 «Виды, комплектность и обозначение документов при создании автоматизированных систем»;</w:t>
      </w:r>
    </w:p>
    <w:p w14:paraId="0EE333E7" w14:textId="2EFBF9AC" w:rsidR="00F35B16" w:rsidRDefault="00F35B16" w:rsidP="00F35B16">
      <w:pPr>
        <w:pStyle w:val="tdtext"/>
        <w:numPr>
          <w:ilvl w:val="0"/>
          <w:numId w:val="19"/>
        </w:numPr>
      </w:pPr>
      <w:r>
        <w:t>РД 50-34.698-90 «Автоматизированные системы. Требования к содержанию документов»;</w:t>
      </w:r>
    </w:p>
    <w:p w14:paraId="3D4AD612" w14:textId="63EEF572" w:rsidR="00F35B16" w:rsidRDefault="00F35B16" w:rsidP="00F35B16">
      <w:pPr>
        <w:pStyle w:val="tdtext"/>
        <w:numPr>
          <w:ilvl w:val="0"/>
          <w:numId w:val="19"/>
        </w:numPr>
      </w:pPr>
      <w:r>
        <w:t>Приказ Министерства труда и социальной защиты Российской Федерации от 24.01.2014 №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14:paraId="7B03505E" w14:textId="15906107" w:rsidR="00F35B16" w:rsidRDefault="00F35B16" w:rsidP="00F35B16">
      <w:pPr>
        <w:pStyle w:val="tdtext"/>
        <w:numPr>
          <w:ilvl w:val="0"/>
          <w:numId w:val="19"/>
        </w:numPr>
      </w:pPr>
      <w:r>
        <w:t>Федеральный закон от 28.12.2013 № 426-ФЗ «О специальной оценке условий труда»;</w:t>
      </w:r>
    </w:p>
    <w:p w14:paraId="492F3290" w14:textId="5DAB0451" w:rsidR="00F35B16" w:rsidRDefault="00F35B16" w:rsidP="00F35B16">
      <w:pPr>
        <w:pStyle w:val="tdtext"/>
        <w:numPr>
          <w:ilvl w:val="0"/>
          <w:numId w:val="19"/>
        </w:numPr>
      </w:pPr>
      <w:r>
        <w:t>Федеральный закон «О промышленной безопасности опасных производственных объектов» № 116-ФЗ от 21.07.1997;</w:t>
      </w:r>
    </w:p>
    <w:p w14:paraId="32B3A770" w14:textId="72D34549" w:rsidR="00F35B16" w:rsidRDefault="00F35B16" w:rsidP="00F35B16">
      <w:pPr>
        <w:pStyle w:val="tdtext"/>
        <w:numPr>
          <w:ilvl w:val="0"/>
          <w:numId w:val="19"/>
        </w:numPr>
      </w:pPr>
      <w:r>
        <w:t>Постановление Правительства РФ «Об утверждении правил представления деклараций промышленной безопасности опасных производственных объектов» № 526 от 11.05.1999;</w:t>
      </w:r>
    </w:p>
    <w:p w14:paraId="312B4775" w14:textId="1B0E01D2" w:rsidR="00F35B16" w:rsidRDefault="00F35B16" w:rsidP="00F35B16">
      <w:pPr>
        <w:pStyle w:val="tdtext"/>
        <w:numPr>
          <w:ilvl w:val="0"/>
          <w:numId w:val="19"/>
        </w:numPr>
      </w:pPr>
      <w:r>
        <w:t>Приказ Ростехнадзора от 29.11.2005 № 893 "Об утверждении Порядка оформления декларации промышленной безопасности опасных производственных объектов и перечня включаемых в нее сведений" (вместе с "РД-03-14-2005...") (Зарегистрировано в Минюсте России 17.01.2006 N 7375);</w:t>
      </w:r>
    </w:p>
    <w:p w14:paraId="64613030" w14:textId="60168D8D" w:rsidR="00F35B16" w:rsidRDefault="00F35B16" w:rsidP="00F35B16">
      <w:pPr>
        <w:pStyle w:val="tdtext"/>
        <w:numPr>
          <w:ilvl w:val="0"/>
          <w:numId w:val="19"/>
        </w:numPr>
      </w:pPr>
      <w:r>
        <w:t>Федеральный закон от 04.05.2011 № 99-ФЗ «О лицензировании отдельных видов деятельности»;</w:t>
      </w:r>
    </w:p>
    <w:p w14:paraId="7F8295B9" w14:textId="4C79FB5B" w:rsidR="00F35B16" w:rsidRDefault="00F35B16" w:rsidP="00F35B16">
      <w:pPr>
        <w:pStyle w:val="tdtext"/>
        <w:numPr>
          <w:ilvl w:val="0"/>
          <w:numId w:val="19"/>
        </w:numPr>
      </w:pPr>
      <w:r>
        <w:lastRenderedPageBreak/>
        <w:t>Постановление Правительства РФ от 10.03.1999 № 263 "Об организации и осуществлении производственного контроля за соблюдением требований промышленной безопасности на опасном производственном объекте";</w:t>
      </w:r>
    </w:p>
    <w:p w14:paraId="4FB6D6D0" w14:textId="409C101E" w:rsidR="00F35B16" w:rsidRDefault="00F35B16" w:rsidP="00F35B16">
      <w:pPr>
        <w:pStyle w:val="tdtext"/>
        <w:numPr>
          <w:ilvl w:val="0"/>
          <w:numId w:val="19"/>
        </w:numPr>
      </w:pPr>
      <w:r>
        <w:t>Приказ Министерства здравоохранения и социального развития Российской Федерации от 12.04.2011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14:paraId="345BC61A" w14:textId="633E0A98" w:rsidR="00F35B16" w:rsidRDefault="00F35B16" w:rsidP="00F35B16">
      <w:pPr>
        <w:pStyle w:val="tdtext"/>
        <w:numPr>
          <w:ilvl w:val="0"/>
          <w:numId w:val="19"/>
        </w:numPr>
      </w:pPr>
      <w:r>
        <w:t>Приказ Министерства здравоохранения и социального развития Российской Федерации от 01.06.2009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p>
    <w:p w14:paraId="45401818" w14:textId="757350D6" w:rsidR="00DD3C31" w:rsidRPr="0079611E" w:rsidRDefault="00F35B16" w:rsidP="00DD3C31">
      <w:pPr>
        <w:pStyle w:val="tdtext"/>
        <w:numPr>
          <w:ilvl w:val="0"/>
          <w:numId w:val="19"/>
        </w:numPr>
      </w:pPr>
      <w:r>
        <w:t>Приказ Министерства здравоохранения и социального развития Российской Федерации от 17.12.2010 № 1122н "Об утверждении типовых норм бесплатной выдачи работникам смывающих и (или) обезвреживающих средств и стандарта безопасности труда "Обеспечение работников смывающими и (или) обезвреживающими средствами".</w:t>
      </w:r>
    </w:p>
    <w:p w14:paraId="0B264017" w14:textId="37416E10" w:rsidR="0079611E" w:rsidRDefault="0079611E" w:rsidP="00DD3C31">
      <w:pPr>
        <w:pStyle w:val="aff8"/>
        <w:tabs>
          <w:tab w:val="left" w:pos="426"/>
        </w:tabs>
        <w:spacing w:line="360" w:lineRule="auto"/>
        <w:ind w:left="2138"/>
        <w:jc w:val="both"/>
      </w:pPr>
    </w:p>
    <w:p w14:paraId="642824DE" w14:textId="77777777" w:rsidR="00DD3C31" w:rsidRPr="0079611E" w:rsidRDefault="00DD3C31" w:rsidP="00DD3C31">
      <w:pPr>
        <w:pStyle w:val="aff8"/>
        <w:tabs>
          <w:tab w:val="left" w:pos="426"/>
        </w:tabs>
        <w:spacing w:line="360" w:lineRule="auto"/>
        <w:ind w:left="2138"/>
        <w:jc w:val="both"/>
      </w:pPr>
    </w:p>
    <w:bookmarkEnd w:id="1"/>
    <w:p w14:paraId="504FFA35" w14:textId="77777777" w:rsidR="000B7424" w:rsidRDefault="000B7424" w:rsidP="00614E2E"/>
    <w:p w14:paraId="7ACF2B1A" w14:textId="77777777" w:rsidR="00536AD6" w:rsidRPr="00E660F2" w:rsidRDefault="00536AD6" w:rsidP="00536AD6">
      <w:pPr>
        <w:pStyle w:val="tdtoccaptionlevel1"/>
      </w:pPr>
      <w:bookmarkStart w:id="11" w:name="_Toc100308425"/>
      <w:r w:rsidRPr="00E660F2">
        <w:lastRenderedPageBreak/>
        <w:t>Развертывание и настройка программной и аппаратной части</w:t>
      </w:r>
      <w:bookmarkEnd w:id="11"/>
    </w:p>
    <w:p w14:paraId="78B57D74" w14:textId="77777777" w:rsidR="00536AD6" w:rsidRPr="00BB4705" w:rsidRDefault="00536AD6" w:rsidP="00536AD6">
      <w:pPr>
        <w:pStyle w:val="tdtext"/>
      </w:pPr>
      <w:r w:rsidRPr="00BB4705">
        <w:t>Развёртывание системы на примере Ubuntu 20.04:</w:t>
      </w:r>
    </w:p>
    <w:p w14:paraId="659AB277" w14:textId="77777777" w:rsidR="00536AD6" w:rsidRPr="00BB4705" w:rsidRDefault="00536AD6" w:rsidP="00536AD6">
      <w:pPr>
        <w:pStyle w:val="tdtext"/>
      </w:pPr>
      <w:r w:rsidRPr="00BB4705">
        <w:t>Для работы необходим установленный Docker и docker-compose:</w:t>
      </w:r>
    </w:p>
    <w:p w14:paraId="7ABD6BA6" w14:textId="77777777" w:rsidR="00536AD6" w:rsidRPr="00E660F2" w:rsidRDefault="00536AD6" w:rsidP="00D95E51">
      <w:pPr>
        <w:pStyle w:val="tdtoccaptionlevel2"/>
      </w:pPr>
      <w:bookmarkStart w:id="12" w:name="установка-docker"/>
      <w:bookmarkStart w:id="13" w:name="_Toc100308426"/>
      <w:r w:rsidRPr="00E660F2">
        <w:t>Установка Docker:</w:t>
      </w:r>
      <w:bookmarkEnd w:id="13"/>
    </w:p>
    <w:bookmarkEnd w:id="12"/>
    <w:p w14:paraId="4FD7B923" w14:textId="77777777" w:rsidR="00536AD6" w:rsidRPr="00BB4705" w:rsidRDefault="00536AD6" w:rsidP="00536AD6">
      <w:pPr>
        <w:pStyle w:val="tdtext"/>
      </w:pPr>
      <w:r w:rsidRPr="00BB4705">
        <w:t>Пакет установки Docker, доступный в официальном репозитории Ubuntu, может содержать не самую последнюю версию. Чтобы точно использовать самую актуальную версию, мы будем устанавливать Docker из официального репозитория Docker. Для этого мы добавим новый источник пакета, ключ GPG от Docker, чтобы гарантировать загрузку рабочих файлов, а затем установим пакет.</w:t>
      </w:r>
    </w:p>
    <w:p w14:paraId="21E65B0B" w14:textId="77777777" w:rsidR="00536AD6" w:rsidRPr="00BB4705" w:rsidRDefault="00536AD6" w:rsidP="00536AD6">
      <w:pPr>
        <w:pStyle w:val="tdtext"/>
      </w:pPr>
      <w:r w:rsidRPr="00BB4705">
        <w:t>Первым делом обновите существующий список пакетов:</w:t>
      </w:r>
    </w:p>
    <w:p w14:paraId="1D3F7AFB" w14:textId="77777777" w:rsidR="00536AD6" w:rsidRPr="00BB4705" w:rsidRDefault="00536AD6" w:rsidP="00536AD6">
      <w:pPr>
        <w:pStyle w:val="SourceCode"/>
        <w:rPr>
          <w:rFonts w:ascii="Times New Roman" w:hAnsi="Times New Roman"/>
        </w:rPr>
      </w:pPr>
      <w:r w:rsidRPr="00BB4705">
        <w:rPr>
          <w:rStyle w:val="VerbatimChar"/>
          <w:rFonts w:ascii="Times New Roman" w:hAnsi="Times New Roman"/>
          <w:sz w:val="24"/>
        </w:rPr>
        <w:t>sudo apt update</w:t>
      </w:r>
    </w:p>
    <w:p w14:paraId="275DBBB0" w14:textId="77777777" w:rsidR="00536AD6" w:rsidRPr="00BB4705" w:rsidRDefault="00536AD6" w:rsidP="00536AD6">
      <w:pPr>
        <w:pStyle w:val="tdtext"/>
      </w:pPr>
      <w:r w:rsidRPr="00BB4705">
        <w:t>Затем установите несколько необходимых пакетов, которые позволяют apt использовать пакеты через HTTPS:</w:t>
      </w:r>
    </w:p>
    <w:p w14:paraId="51F613DF"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sudo apt install apt-transport-https ca-certificates curl software-properties-common</w:t>
      </w:r>
    </w:p>
    <w:p w14:paraId="6865300B" w14:textId="77777777" w:rsidR="00536AD6" w:rsidRPr="00BB4705" w:rsidRDefault="00536AD6" w:rsidP="00536AD6">
      <w:pPr>
        <w:pStyle w:val="tdtext"/>
      </w:pPr>
      <w:r w:rsidRPr="00BB4705">
        <w:t>Добавьте ключ GPG для официального репозитория Docker в вашу систему:</w:t>
      </w:r>
    </w:p>
    <w:p w14:paraId="0CF114A1"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curl -fsSL https://download.docker.com/linux/ubuntu/gpg | sudo apt-key add -</w:t>
      </w:r>
    </w:p>
    <w:p w14:paraId="17B116EB" w14:textId="77777777" w:rsidR="00536AD6" w:rsidRPr="00BB4705" w:rsidRDefault="00536AD6" w:rsidP="00536AD6">
      <w:pPr>
        <w:pStyle w:val="tdtext"/>
      </w:pPr>
      <w:r w:rsidRPr="00BB4705">
        <w:t>Добавьте репозиторий Docker в источники APT:</w:t>
      </w:r>
    </w:p>
    <w:p w14:paraId="7FC8F236"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sudo add-apt-repository "deb [arch=amd64] https://download.docker.com/linux/ubuntu focal stable"</w:t>
      </w:r>
    </w:p>
    <w:p w14:paraId="5B00EE56" w14:textId="77777777" w:rsidR="00536AD6" w:rsidRPr="00BB4705" w:rsidRDefault="00536AD6" w:rsidP="00536AD6">
      <w:pPr>
        <w:pStyle w:val="tdtext"/>
      </w:pPr>
      <w:r w:rsidRPr="00BB4705">
        <w:t>Потом обновите базу данных пакетов и добавьте в нее пакеты Docker из недавно добавленного репозитория:</w:t>
      </w:r>
    </w:p>
    <w:p w14:paraId="4DC448A9" w14:textId="77777777" w:rsidR="00536AD6" w:rsidRPr="00BB4705" w:rsidRDefault="00536AD6" w:rsidP="00536AD6">
      <w:pPr>
        <w:pStyle w:val="SourceCode"/>
        <w:rPr>
          <w:rFonts w:ascii="Times New Roman" w:hAnsi="Times New Roman"/>
        </w:rPr>
      </w:pPr>
      <w:r w:rsidRPr="00BB4705">
        <w:rPr>
          <w:rStyle w:val="VerbatimChar"/>
          <w:rFonts w:ascii="Times New Roman" w:hAnsi="Times New Roman"/>
          <w:sz w:val="24"/>
        </w:rPr>
        <w:t>sudo apt update</w:t>
      </w:r>
    </w:p>
    <w:p w14:paraId="7E24590D" w14:textId="77777777" w:rsidR="00536AD6" w:rsidRPr="00BB4705" w:rsidRDefault="00536AD6" w:rsidP="00536AD6">
      <w:pPr>
        <w:pStyle w:val="tdtext"/>
      </w:pPr>
      <w:r w:rsidRPr="00BB4705">
        <w:t>Убедитесь, что установка будет выполняться из репозитория Docker, а не из репозитория Ubuntu по умолчанию:</w:t>
      </w:r>
    </w:p>
    <w:p w14:paraId="537949DF" w14:textId="77777777" w:rsidR="00536AD6" w:rsidRPr="00BB4705" w:rsidRDefault="00536AD6" w:rsidP="00536AD6">
      <w:pPr>
        <w:pStyle w:val="SourceCode"/>
        <w:rPr>
          <w:rFonts w:ascii="Times New Roman" w:hAnsi="Times New Roman"/>
        </w:rPr>
      </w:pPr>
      <w:r w:rsidRPr="00BB4705">
        <w:rPr>
          <w:rStyle w:val="VerbatimChar"/>
          <w:rFonts w:ascii="Times New Roman" w:hAnsi="Times New Roman"/>
          <w:sz w:val="24"/>
        </w:rPr>
        <w:t>apt-cache policy docker-ce</w:t>
      </w:r>
    </w:p>
    <w:p w14:paraId="6F13DD7B" w14:textId="77777777" w:rsidR="00536AD6" w:rsidRPr="00BB4705" w:rsidRDefault="00536AD6" w:rsidP="00536AD6">
      <w:pPr>
        <w:pStyle w:val="tdtext"/>
      </w:pPr>
      <w:r w:rsidRPr="00BB4705">
        <w:t>Вы должны получить следующий вывод, хотя номер версии Docker может отличаться:</w:t>
      </w:r>
    </w:p>
    <w:p w14:paraId="68249FFB"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Output of apt-cache policy docker-ce</w:t>
      </w:r>
      <w:r w:rsidRPr="00536AD6">
        <w:rPr>
          <w:rFonts w:ascii="Times New Roman" w:hAnsi="Times New Roman"/>
          <w:lang w:val="en-US"/>
        </w:rPr>
        <w:br/>
      </w:r>
      <w:r w:rsidRPr="00536AD6">
        <w:rPr>
          <w:rStyle w:val="VerbatimChar"/>
          <w:rFonts w:ascii="Times New Roman" w:hAnsi="Times New Roman"/>
          <w:sz w:val="24"/>
          <w:lang w:val="en-US"/>
        </w:rPr>
        <w:t>docker-ce:</w:t>
      </w:r>
      <w:r w:rsidRPr="00536AD6">
        <w:rPr>
          <w:rFonts w:ascii="Times New Roman" w:hAnsi="Times New Roman"/>
          <w:lang w:val="en-US"/>
        </w:rPr>
        <w:br/>
      </w:r>
      <w:r w:rsidRPr="00536AD6">
        <w:rPr>
          <w:rStyle w:val="VerbatimChar"/>
          <w:rFonts w:ascii="Times New Roman" w:hAnsi="Times New Roman"/>
          <w:sz w:val="24"/>
          <w:lang w:val="en-US"/>
        </w:rPr>
        <w:t xml:space="preserve">  Installed: (none)</w:t>
      </w:r>
      <w:r w:rsidRPr="00536AD6">
        <w:rPr>
          <w:rFonts w:ascii="Times New Roman" w:hAnsi="Times New Roman"/>
          <w:lang w:val="en-US"/>
        </w:rPr>
        <w:br/>
      </w:r>
      <w:r w:rsidRPr="00536AD6">
        <w:rPr>
          <w:rStyle w:val="VerbatimChar"/>
          <w:rFonts w:ascii="Times New Roman" w:hAnsi="Times New Roman"/>
          <w:sz w:val="24"/>
          <w:lang w:val="en-US"/>
        </w:rPr>
        <w:t xml:space="preserve">  Candidate: 5:19.03.9~3-0~ubuntu-focal</w:t>
      </w:r>
      <w:r w:rsidRPr="00536AD6">
        <w:rPr>
          <w:rFonts w:ascii="Times New Roman" w:hAnsi="Times New Roman"/>
          <w:lang w:val="en-US"/>
        </w:rPr>
        <w:br/>
      </w:r>
      <w:r w:rsidRPr="00536AD6">
        <w:rPr>
          <w:rStyle w:val="VerbatimChar"/>
          <w:rFonts w:ascii="Times New Roman" w:hAnsi="Times New Roman"/>
          <w:sz w:val="24"/>
          <w:lang w:val="en-US"/>
        </w:rPr>
        <w:t xml:space="preserve">  Version table:</w:t>
      </w:r>
      <w:r w:rsidRPr="00536AD6">
        <w:rPr>
          <w:rFonts w:ascii="Times New Roman" w:hAnsi="Times New Roman"/>
          <w:lang w:val="en-US"/>
        </w:rPr>
        <w:br/>
      </w:r>
      <w:r w:rsidRPr="00536AD6">
        <w:rPr>
          <w:rStyle w:val="VerbatimChar"/>
          <w:rFonts w:ascii="Times New Roman" w:hAnsi="Times New Roman"/>
          <w:sz w:val="24"/>
          <w:lang w:val="en-US"/>
        </w:rPr>
        <w:lastRenderedPageBreak/>
        <w:t xml:space="preserve">     5:19.03.9~3-0~ubuntu-focal 500</w:t>
      </w:r>
      <w:r w:rsidRPr="00536AD6">
        <w:rPr>
          <w:rFonts w:ascii="Times New Roman" w:hAnsi="Times New Roman"/>
          <w:lang w:val="en-US"/>
        </w:rPr>
        <w:br/>
      </w:r>
      <w:r w:rsidRPr="00536AD6">
        <w:rPr>
          <w:rStyle w:val="VerbatimChar"/>
          <w:rFonts w:ascii="Times New Roman" w:hAnsi="Times New Roman"/>
          <w:sz w:val="24"/>
          <w:lang w:val="en-US"/>
        </w:rPr>
        <w:t xml:space="preserve">        500 https://download.docker.com/linux/ubuntu focal/stable amd64 Packages</w:t>
      </w:r>
    </w:p>
    <w:p w14:paraId="601A5A64" w14:textId="77777777" w:rsidR="00536AD6" w:rsidRPr="00BB4705" w:rsidRDefault="00536AD6" w:rsidP="00536AD6">
      <w:pPr>
        <w:pStyle w:val="tdtext"/>
      </w:pPr>
      <w:r w:rsidRPr="00BB4705">
        <w:t>Обратите внимание, что docker-ce не установлен, но является кандидатом на установку из репозитория Docker для Ubuntu 20.04 (версия focal).</w:t>
      </w:r>
    </w:p>
    <w:p w14:paraId="6E0A91FB" w14:textId="77777777" w:rsidR="00536AD6" w:rsidRPr="00536AD6" w:rsidRDefault="00536AD6" w:rsidP="00536AD6">
      <w:pPr>
        <w:pStyle w:val="tdtext"/>
        <w:rPr>
          <w:lang w:val="en-US"/>
        </w:rPr>
      </w:pPr>
      <w:r w:rsidRPr="00BB4705">
        <w:t>Установите</w:t>
      </w:r>
      <w:r w:rsidRPr="00536AD6">
        <w:rPr>
          <w:lang w:val="en-US"/>
        </w:rPr>
        <w:t xml:space="preserve"> Docker:</w:t>
      </w:r>
    </w:p>
    <w:p w14:paraId="268F3A5A"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sudo apt install docker-ce</w:t>
      </w:r>
    </w:p>
    <w:p w14:paraId="5FBE6563" w14:textId="77777777" w:rsidR="00536AD6" w:rsidRPr="00BB4705" w:rsidRDefault="00536AD6" w:rsidP="00536AD6">
      <w:pPr>
        <w:pStyle w:val="tdtext"/>
      </w:pPr>
      <w:r w:rsidRPr="00BB4705">
        <w:t>Docker должен быть установлен, демон-процесс запущен, а для процесса активирован запуск при загрузке. Проверьте, что он запущен:</w:t>
      </w:r>
    </w:p>
    <w:p w14:paraId="264466E0" w14:textId="77777777" w:rsidR="00536AD6" w:rsidRPr="00BB4705" w:rsidRDefault="00536AD6" w:rsidP="00536AD6">
      <w:pPr>
        <w:pStyle w:val="SourceCode"/>
        <w:rPr>
          <w:rFonts w:ascii="Times New Roman" w:hAnsi="Times New Roman"/>
        </w:rPr>
      </w:pPr>
      <w:r w:rsidRPr="00BB4705">
        <w:rPr>
          <w:rStyle w:val="VerbatimChar"/>
          <w:rFonts w:ascii="Times New Roman" w:hAnsi="Times New Roman"/>
          <w:sz w:val="24"/>
        </w:rPr>
        <w:t>sudo systemctl status docker</w:t>
      </w:r>
    </w:p>
    <w:p w14:paraId="292B6609" w14:textId="77777777" w:rsidR="00536AD6" w:rsidRPr="00BB4705" w:rsidRDefault="00536AD6" w:rsidP="00536AD6">
      <w:pPr>
        <w:pStyle w:val="tdtext"/>
      </w:pPr>
      <w:r w:rsidRPr="00BB4705">
        <w:t>Вывод должен выглядеть примерно следующим образом, указывая, что служба активна и запущена:</w:t>
      </w:r>
    </w:p>
    <w:p w14:paraId="00F625C4"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Output</w:t>
      </w:r>
      <w:r w:rsidRPr="00536AD6">
        <w:rPr>
          <w:rFonts w:ascii="Times New Roman" w:hAnsi="Times New Roman"/>
          <w:lang w:val="en-US"/>
        </w:rPr>
        <w:br/>
      </w:r>
      <w:r w:rsidRPr="00536AD6">
        <w:rPr>
          <w:rStyle w:val="VerbatimChar"/>
          <w:rFonts w:ascii="Times New Roman" w:hAnsi="Times New Roman"/>
          <w:sz w:val="24"/>
          <w:lang w:val="en-US"/>
        </w:rPr>
        <w:t>● docker.service - Docker Application Container Engine</w:t>
      </w:r>
      <w:r w:rsidRPr="00536AD6">
        <w:rPr>
          <w:rFonts w:ascii="Times New Roman" w:hAnsi="Times New Roman"/>
          <w:lang w:val="en-US"/>
        </w:rPr>
        <w:br/>
      </w:r>
      <w:r w:rsidRPr="00536AD6">
        <w:rPr>
          <w:rStyle w:val="VerbatimChar"/>
          <w:rFonts w:ascii="Times New Roman" w:hAnsi="Times New Roman"/>
          <w:sz w:val="24"/>
          <w:lang w:val="en-US"/>
        </w:rPr>
        <w:t xml:space="preserve">     Loaded: loaded (/lib/systemd/system/docker.service; enabled; vendor preset: enabled)</w:t>
      </w:r>
      <w:r w:rsidRPr="00536AD6">
        <w:rPr>
          <w:rFonts w:ascii="Times New Roman" w:hAnsi="Times New Roman"/>
          <w:lang w:val="en-US"/>
        </w:rPr>
        <w:br/>
      </w:r>
      <w:r w:rsidRPr="00536AD6">
        <w:rPr>
          <w:rStyle w:val="VerbatimChar"/>
          <w:rFonts w:ascii="Times New Roman" w:hAnsi="Times New Roman"/>
          <w:sz w:val="24"/>
          <w:lang w:val="en-US"/>
        </w:rPr>
        <w:t xml:space="preserve">     Active: active (running) since Tue 2020-05-19 17:00:41 UTC; 17s ago</w:t>
      </w:r>
      <w:r w:rsidRPr="00536AD6">
        <w:rPr>
          <w:rFonts w:ascii="Times New Roman" w:hAnsi="Times New Roman"/>
          <w:lang w:val="en-US"/>
        </w:rPr>
        <w:br/>
      </w:r>
      <w:r w:rsidRPr="00536AD6">
        <w:rPr>
          <w:rStyle w:val="VerbatimChar"/>
          <w:rFonts w:ascii="Times New Roman" w:hAnsi="Times New Roman"/>
          <w:sz w:val="24"/>
          <w:lang w:val="en-US"/>
        </w:rPr>
        <w:t>TriggeredBy: ● docker.socket</w:t>
      </w:r>
      <w:r w:rsidRPr="00536AD6">
        <w:rPr>
          <w:rFonts w:ascii="Times New Roman" w:hAnsi="Times New Roman"/>
          <w:lang w:val="en-US"/>
        </w:rPr>
        <w:br/>
      </w:r>
      <w:r w:rsidRPr="00536AD6">
        <w:rPr>
          <w:rStyle w:val="VerbatimChar"/>
          <w:rFonts w:ascii="Times New Roman" w:hAnsi="Times New Roman"/>
          <w:sz w:val="24"/>
          <w:lang w:val="en-US"/>
        </w:rPr>
        <w:t xml:space="preserve">       Docs: https://docs.docker.com</w:t>
      </w:r>
      <w:r w:rsidRPr="00536AD6">
        <w:rPr>
          <w:rFonts w:ascii="Times New Roman" w:hAnsi="Times New Roman"/>
          <w:lang w:val="en-US"/>
        </w:rPr>
        <w:br/>
      </w:r>
      <w:r w:rsidRPr="00536AD6">
        <w:rPr>
          <w:rStyle w:val="VerbatimChar"/>
          <w:rFonts w:ascii="Times New Roman" w:hAnsi="Times New Roman"/>
          <w:sz w:val="24"/>
          <w:lang w:val="en-US"/>
        </w:rPr>
        <w:t xml:space="preserve">   Main PID: 24321 (dockerd)</w:t>
      </w:r>
      <w:r w:rsidRPr="00536AD6">
        <w:rPr>
          <w:rFonts w:ascii="Times New Roman" w:hAnsi="Times New Roman"/>
          <w:lang w:val="en-US"/>
        </w:rPr>
        <w:br/>
      </w:r>
      <w:r w:rsidRPr="00536AD6">
        <w:rPr>
          <w:rStyle w:val="VerbatimChar"/>
          <w:rFonts w:ascii="Times New Roman" w:hAnsi="Times New Roman"/>
          <w:sz w:val="24"/>
          <w:lang w:val="en-US"/>
        </w:rPr>
        <w:t xml:space="preserve">      Tasks: 8</w:t>
      </w:r>
      <w:r w:rsidRPr="00536AD6">
        <w:rPr>
          <w:rFonts w:ascii="Times New Roman" w:hAnsi="Times New Roman"/>
          <w:lang w:val="en-US"/>
        </w:rPr>
        <w:br/>
      </w:r>
      <w:r w:rsidRPr="00536AD6">
        <w:rPr>
          <w:rStyle w:val="VerbatimChar"/>
          <w:rFonts w:ascii="Times New Roman" w:hAnsi="Times New Roman"/>
          <w:sz w:val="24"/>
          <w:lang w:val="en-US"/>
        </w:rPr>
        <w:t xml:space="preserve">     Memory: 46.4M</w:t>
      </w:r>
      <w:r w:rsidRPr="00536AD6">
        <w:rPr>
          <w:rFonts w:ascii="Times New Roman" w:hAnsi="Times New Roman"/>
          <w:lang w:val="en-US"/>
        </w:rPr>
        <w:br/>
      </w:r>
      <w:r w:rsidRPr="00536AD6">
        <w:rPr>
          <w:rStyle w:val="VerbatimChar"/>
          <w:rFonts w:ascii="Times New Roman" w:hAnsi="Times New Roman"/>
          <w:sz w:val="24"/>
          <w:lang w:val="en-US"/>
        </w:rPr>
        <w:t xml:space="preserve">     CGroup: /system.slice/docker.service</w:t>
      </w:r>
      <w:r w:rsidRPr="00536AD6">
        <w:rPr>
          <w:rFonts w:ascii="Times New Roman" w:hAnsi="Times New Roman"/>
          <w:lang w:val="en-US"/>
        </w:rPr>
        <w:br/>
      </w:r>
      <w:r w:rsidRPr="00536AD6">
        <w:rPr>
          <w:rStyle w:val="VerbatimChar"/>
          <w:rFonts w:ascii="Times New Roman" w:hAnsi="Times New Roman"/>
          <w:sz w:val="24"/>
          <w:lang w:val="en-US"/>
        </w:rPr>
        <w:t xml:space="preserve">             └─24321 /usr/bin/dockerd -H fd:// --containerd=/run/containerd/containerd.sock</w:t>
      </w:r>
    </w:p>
    <w:p w14:paraId="7E13700B" w14:textId="426CB046" w:rsidR="00536AD6" w:rsidRPr="00BB4705" w:rsidRDefault="00536AD6" w:rsidP="00D95E51">
      <w:pPr>
        <w:pStyle w:val="tdtext"/>
      </w:pPr>
      <w:r w:rsidRPr="00BB4705">
        <w:t>После установки Docke</w:t>
      </w:r>
      <w:r w:rsidR="00FE64E5">
        <w:rPr>
          <w:lang w:val="en-US"/>
        </w:rPr>
        <w:t>r</w:t>
      </w:r>
      <w:r w:rsidR="00FE64E5" w:rsidRPr="00FE64E5">
        <w:t xml:space="preserve"> </w:t>
      </w:r>
      <w:r w:rsidRPr="00BB4705">
        <w:t>у вас будет доступ не только к службе Docker (демон-процесс), но и к утилите командной строки docker или клиенту Docker.</w:t>
      </w:r>
    </w:p>
    <w:p w14:paraId="4ABE5DC4" w14:textId="77777777" w:rsidR="00536AD6" w:rsidRPr="00E660F2" w:rsidRDefault="00536AD6" w:rsidP="00D95E51">
      <w:pPr>
        <w:pStyle w:val="tdtext"/>
      </w:pPr>
      <w:bookmarkStart w:id="14" w:name="установка-docker-compose"/>
      <w:r w:rsidRPr="00E660F2">
        <w:t>Установка docker-compose</w:t>
      </w:r>
    </w:p>
    <w:bookmarkEnd w:id="14"/>
    <w:p w14:paraId="042012AE" w14:textId="77777777" w:rsidR="00536AD6" w:rsidRPr="00BB4705" w:rsidRDefault="00536AD6" w:rsidP="00D95E51">
      <w:pPr>
        <w:pStyle w:val="tdtext"/>
      </w:pPr>
      <w:r w:rsidRPr="00BB4705">
        <w:t>Чтобы получить самую последнюю стабильную версию Docker Compose, мы загрузим это программное обеспечение из официального репозитория Github.</w:t>
      </w:r>
    </w:p>
    <w:p w14:paraId="5D7954F5" w14:textId="77777777" w:rsidR="00536AD6" w:rsidRPr="00BB4705" w:rsidRDefault="00536AD6" w:rsidP="00D95E51">
      <w:pPr>
        <w:pStyle w:val="tdtext"/>
      </w:pPr>
      <w:r w:rsidRPr="00BB4705">
        <w:t>Для начала проверьте, какая последняя версия доступна на странице релизов. На момент написания настоящего документа наиболее актуальной стабильной версией является версия 1.26.0.</w:t>
      </w:r>
    </w:p>
    <w:p w14:paraId="12BD1A3E" w14:textId="77777777" w:rsidR="00536AD6" w:rsidRPr="00BB4705" w:rsidRDefault="00536AD6" w:rsidP="00D95E51">
      <w:pPr>
        <w:pStyle w:val="tdtext"/>
      </w:pPr>
      <w:r w:rsidRPr="00BB4705">
        <w:t>Следующая команда загружает версию 1.26.0 и сохраняет исполняемый файл в каталоге /usr/local/bin/docker-compose, в результате чего данное программное обеспечение будет глобально доступно под именем docker-compose:</w:t>
      </w:r>
    </w:p>
    <w:p w14:paraId="7BA46AD3"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sudo curl -L "https://github.com/docker/compose/releases/download/1.26.0/docker-compose-$(uname -s)-$(uname -m)" -o /usr/local/bin/docker-compose</w:t>
      </w:r>
    </w:p>
    <w:p w14:paraId="6DA32A98" w14:textId="77777777" w:rsidR="00536AD6" w:rsidRPr="00BB4705" w:rsidRDefault="00536AD6" w:rsidP="00D95E51">
      <w:pPr>
        <w:pStyle w:val="tdtext"/>
      </w:pPr>
      <w:r w:rsidRPr="00BB4705">
        <w:t>Затем необходимо задать правильные разрешения, чтобы сделать команду docker-compose исполняемой:</w:t>
      </w:r>
    </w:p>
    <w:p w14:paraId="27A5F27F"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lastRenderedPageBreak/>
        <w:t>sudo chmod +x /usr/local/bin/docker-compose</w:t>
      </w:r>
    </w:p>
    <w:p w14:paraId="2454AD8F" w14:textId="77777777" w:rsidR="00536AD6" w:rsidRPr="00BB4705" w:rsidRDefault="00536AD6" w:rsidP="00D95E51">
      <w:pPr>
        <w:pStyle w:val="tdtext"/>
      </w:pPr>
      <w:r w:rsidRPr="00BB4705">
        <w:t>Чтобы проверить успешность установки, запустите следующую команду:</w:t>
      </w:r>
    </w:p>
    <w:p w14:paraId="5F92FBFF" w14:textId="77777777" w:rsidR="00536AD6" w:rsidRPr="00BB4705" w:rsidRDefault="00536AD6" w:rsidP="00536AD6">
      <w:pPr>
        <w:pStyle w:val="SourceCode"/>
        <w:rPr>
          <w:rFonts w:ascii="Times New Roman" w:hAnsi="Times New Roman"/>
        </w:rPr>
      </w:pPr>
      <w:r w:rsidRPr="00BB4705">
        <w:rPr>
          <w:rStyle w:val="VerbatimChar"/>
          <w:rFonts w:ascii="Times New Roman" w:hAnsi="Times New Roman"/>
          <w:sz w:val="24"/>
        </w:rPr>
        <w:t>docker-compose --version</w:t>
      </w:r>
    </w:p>
    <w:p w14:paraId="24DA568E" w14:textId="77777777" w:rsidR="00536AD6" w:rsidRPr="00BB4705" w:rsidRDefault="00536AD6" w:rsidP="00D95E51">
      <w:pPr>
        <w:pStyle w:val="tdtext"/>
      </w:pPr>
      <w:r w:rsidRPr="00BB4705">
        <w:t>Вывод будет выглядеть следующим образом:</w:t>
      </w:r>
    </w:p>
    <w:p w14:paraId="67375528"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Output</w:t>
      </w:r>
      <w:r w:rsidRPr="00536AD6">
        <w:rPr>
          <w:rFonts w:ascii="Times New Roman" w:hAnsi="Times New Roman"/>
          <w:lang w:val="en-US"/>
        </w:rPr>
        <w:br/>
      </w:r>
      <w:r w:rsidRPr="00536AD6">
        <w:rPr>
          <w:rStyle w:val="VerbatimChar"/>
          <w:rFonts w:ascii="Times New Roman" w:hAnsi="Times New Roman"/>
          <w:sz w:val="24"/>
          <w:lang w:val="en-US"/>
        </w:rPr>
        <w:t>docker-compose version 1.26.0, build 8a1c60f6</w:t>
      </w:r>
    </w:p>
    <w:p w14:paraId="50CADBFD" w14:textId="77777777" w:rsidR="00536AD6" w:rsidRPr="00BB4705" w:rsidRDefault="00536AD6" w:rsidP="00D95E51">
      <w:pPr>
        <w:pStyle w:val="tdtext"/>
      </w:pPr>
      <w:r w:rsidRPr="00BB4705">
        <w:t>Установка Docker Compose успешно выполнена.</w:t>
      </w:r>
    </w:p>
    <w:p w14:paraId="11664770" w14:textId="141F939A" w:rsidR="00536AD6" w:rsidRPr="00BB4705" w:rsidRDefault="00536AD6" w:rsidP="00B030E0">
      <w:pPr>
        <w:pStyle w:val="tdtoccaptionlevel2"/>
      </w:pPr>
      <w:bookmarkStart w:id="15" w:name="_Toc100308427"/>
      <w:r w:rsidRPr="00BB4705">
        <w:t>Установка системы</w:t>
      </w:r>
      <w:bookmarkEnd w:id="15"/>
    </w:p>
    <w:p w14:paraId="1BCF54F4" w14:textId="77777777" w:rsidR="00536AD6" w:rsidRPr="00BB4705" w:rsidRDefault="00536AD6" w:rsidP="00D95E51">
      <w:pPr>
        <w:pStyle w:val="tdtext"/>
      </w:pPr>
      <w:r w:rsidRPr="00BB4705">
        <w:t>Для начала необходимо создать папки, где будут храниться база данных и файлы приложения:</w:t>
      </w:r>
    </w:p>
    <w:p w14:paraId="7BFAD021"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mkdir -p /var/www/suot/db</w:t>
      </w:r>
      <w:r w:rsidRPr="00536AD6">
        <w:rPr>
          <w:rFonts w:ascii="Times New Roman" w:hAnsi="Times New Roman"/>
          <w:lang w:val="en-US"/>
        </w:rPr>
        <w:br/>
      </w:r>
      <w:r w:rsidRPr="00536AD6">
        <w:rPr>
          <w:rStyle w:val="VerbatimChar"/>
          <w:rFonts w:ascii="Times New Roman" w:hAnsi="Times New Roman"/>
          <w:sz w:val="24"/>
          <w:lang w:val="en-US"/>
        </w:rPr>
        <w:t>mkdir -p /var/www/suot/media</w:t>
      </w:r>
      <w:r w:rsidRPr="00536AD6">
        <w:rPr>
          <w:rFonts w:ascii="Times New Roman" w:hAnsi="Times New Roman"/>
          <w:lang w:val="en-US"/>
        </w:rPr>
        <w:br/>
      </w:r>
      <w:r w:rsidRPr="00536AD6">
        <w:rPr>
          <w:rStyle w:val="VerbatimChar"/>
          <w:rFonts w:ascii="Times New Roman" w:hAnsi="Times New Roman"/>
          <w:sz w:val="24"/>
          <w:lang w:val="en-US"/>
        </w:rPr>
        <w:t>mkdir -p /var/www/suot/static</w:t>
      </w:r>
    </w:p>
    <w:p w14:paraId="600F8ABB" w14:textId="77777777" w:rsidR="00536AD6" w:rsidRPr="00BB4705" w:rsidRDefault="00536AD6" w:rsidP="00D95E51">
      <w:pPr>
        <w:pStyle w:val="tdtext"/>
      </w:pPr>
      <w:r w:rsidRPr="00BB4705">
        <w:t xml:space="preserve">Далее переходим в папку </w:t>
      </w:r>
      <w:r w:rsidRPr="00BB4705">
        <w:rPr>
          <w:rStyle w:val="VerbatimChar"/>
        </w:rPr>
        <w:t>/var/www/suot</w:t>
      </w:r>
      <w:r w:rsidRPr="00BB4705">
        <w:t xml:space="preserve"> и создаём .env-файл с настройками:</w:t>
      </w:r>
    </w:p>
    <w:p w14:paraId="4F4A14CE"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cd /var/www/suot</w:t>
      </w:r>
      <w:r w:rsidRPr="00536AD6">
        <w:rPr>
          <w:rFonts w:ascii="Times New Roman" w:hAnsi="Times New Roman"/>
          <w:lang w:val="en-US"/>
        </w:rPr>
        <w:br/>
      </w:r>
      <w:r w:rsidRPr="00536AD6">
        <w:rPr>
          <w:rStyle w:val="VerbatimChar"/>
          <w:rFonts w:ascii="Times New Roman" w:hAnsi="Times New Roman"/>
          <w:sz w:val="24"/>
          <w:lang w:val="en-US"/>
        </w:rPr>
        <w:t>touch .env</w:t>
      </w:r>
    </w:p>
    <w:p w14:paraId="680CF9C0" w14:textId="77777777" w:rsidR="00536AD6" w:rsidRPr="00BB4705" w:rsidRDefault="00536AD6" w:rsidP="00D95E51">
      <w:pPr>
        <w:pStyle w:val="tdtext"/>
      </w:pPr>
      <w:r w:rsidRPr="00BB4705">
        <w:t>Любым удобным вам редактором приводим .env-файл к следующему виду:</w:t>
      </w:r>
    </w:p>
    <w:p w14:paraId="54D62F90" w14:textId="77777777" w:rsidR="00536AD6" w:rsidRPr="00BB4705" w:rsidRDefault="00536AD6" w:rsidP="00536AD6">
      <w:pPr>
        <w:pStyle w:val="SourceCode"/>
        <w:rPr>
          <w:rFonts w:ascii="Times New Roman" w:hAnsi="Times New Roman"/>
        </w:rPr>
      </w:pPr>
      <w:r w:rsidRPr="00BB4705">
        <w:rPr>
          <w:rStyle w:val="VerbatimChar"/>
          <w:rFonts w:ascii="Times New Roman" w:hAnsi="Times New Roman"/>
          <w:sz w:val="24"/>
        </w:rPr>
        <w:t># Данная настройка указывает, какой набор базовых настроек использовать. В продуктивной среде, это всегда config.settings.production</w:t>
      </w:r>
      <w:r w:rsidRPr="00BB4705">
        <w:rPr>
          <w:rFonts w:ascii="Times New Roman" w:hAnsi="Times New Roman"/>
        </w:rPr>
        <w:br/>
      </w:r>
      <w:r w:rsidRPr="00BB4705">
        <w:rPr>
          <w:rStyle w:val="VerbatimChar"/>
          <w:rFonts w:ascii="Times New Roman" w:hAnsi="Times New Roman"/>
          <w:sz w:val="24"/>
        </w:rPr>
        <w:t>DJANGO_SETTINGS_MODULE=config.settings.production</w:t>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 Секретный ключ, которым будут шифроваться данные сессии</w:t>
      </w:r>
      <w:r w:rsidRPr="00BB4705">
        <w:rPr>
          <w:rFonts w:ascii="Times New Roman" w:hAnsi="Times New Roman"/>
        </w:rPr>
        <w:br/>
      </w:r>
      <w:r w:rsidRPr="00BB4705">
        <w:rPr>
          <w:rStyle w:val="VerbatimChar"/>
          <w:rFonts w:ascii="Times New Roman" w:hAnsi="Times New Roman"/>
          <w:sz w:val="24"/>
        </w:rPr>
        <w:t>DJANGO_SECRET_KEY=topsecret</w:t>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 Hosts and nginx config</w:t>
      </w:r>
      <w:r w:rsidRPr="00BB4705">
        <w:rPr>
          <w:rFonts w:ascii="Times New Roman" w:hAnsi="Times New Roman"/>
        </w:rPr>
        <w:br/>
      </w:r>
      <w:r w:rsidRPr="00BB4705">
        <w:rPr>
          <w:rStyle w:val="VerbatimChar"/>
          <w:rFonts w:ascii="Times New Roman" w:hAnsi="Times New Roman"/>
          <w:sz w:val="24"/>
        </w:rPr>
        <w:t># Здесь можно указать какие адреса домена являются допустимыми(разделение через запятую)</w:t>
      </w:r>
      <w:r w:rsidRPr="00BB4705">
        <w:rPr>
          <w:rFonts w:ascii="Times New Roman" w:hAnsi="Times New Roman"/>
        </w:rPr>
        <w:br/>
      </w:r>
      <w:r w:rsidRPr="00BB4705">
        <w:rPr>
          <w:rStyle w:val="VerbatimChar"/>
          <w:rFonts w:ascii="Times New Roman" w:hAnsi="Times New Roman"/>
          <w:sz w:val="24"/>
        </w:rPr>
        <w:t># По-умолчанию разрешаются любые названия</w:t>
      </w:r>
      <w:r w:rsidRPr="00BB4705">
        <w:rPr>
          <w:rFonts w:ascii="Times New Roman" w:hAnsi="Times New Roman"/>
        </w:rPr>
        <w:br/>
      </w:r>
      <w:r w:rsidRPr="00BB4705">
        <w:rPr>
          <w:rStyle w:val="VerbatimChar"/>
          <w:rFonts w:ascii="Times New Roman" w:hAnsi="Times New Roman"/>
          <w:sz w:val="24"/>
        </w:rPr>
        <w:t>DJANGO_ALLOWED_HOSTS=*</w:t>
      </w:r>
      <w:r w:rsidRPr="00BB4705">
        <w:rPr>
          <w:rFonts w:ascii="Times New Roman" w:hAnsi="Times New Roman"/>
        </w:rPr>
        <w:br/>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 Email</w:t>
      </w:r>
      <w:r w:rsidRPr="00BB4705">
        <w:rPr>
          <w:rFonts w:ascii="Times New Roman" w:hAnsi="Times New Roman"/>
        </w:rPr>
        <w:br/>
      </w:r>
      <w:r w:rsidRPr="00BB4705">
        <w:rPr>
          <w:rStyle w:val="VerbatimChar"/>
          <w:rFonts w:ascii="Times New Roman" w:hAnsi="Times New Roman"/>
          <w:sz w:val="24"/>
        </w:rPr>
        <w:t># ------------------------------------------------------------------------------</w:t>
      </w:r>
      <w:r w:rsidRPr="00BB4705">
        <w:rPr>
          <w:rFonts w:ascii="Times New Roman" w:hAnsi="Times New Roman"/>
        </w:rPr>
        <w:br/>
      </w:r>
      <w:r w:rsidRPr="00BB4705">
        <w:rPr>
          <w:rStyle w:val="VerbatimChar"/>
          <w:rFonts w:ascii="Times New Roman" w:hAnsi="Times New Roman"/>
          <w:sz w:val="24"/>
        </w:rPr>
        <w:t>DJANGO_DEFAULT_FROM_EMAIL=КИОУТ &lt;noreply@kiout.ru&gt;</w:t>
      </w:r>
      <w:r w:rsidRPr="00BB4705">
        <w:rPr>
          <w:rFonts w:ascii="Times New Roman" w:hAnsi="Times New Roman"/>
        </w:rPr>
        <w:br/>
      </w:r>
      <w:r w:rsidRPr="00BB4705">
        <w:rPr>
          <w:rStyle w:val="VerbatimChar"/>
          <w:rFonts w:ascii="Times New Roman" w:hAnsi="Times New Roman"/>
          <w:sz w:val="24"/>
        </w:rPr>
        <w:t>DJANGO_EMAIL_URL=КИОУТ &lt;noreply@kiout.ru&gt;</w:t>
      </w:r>
      <w:r w:rsidRPr="00BB4705">
        <w:rPr>
          <w:rFonts w:ascii="Times New Roman" w:hAnsi="Times New Roman"/>
        </w:rPr>
        <w:br/>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 django-allauth</w:t>
      </w:r>
      <w:r w:rsidRPr="00BB4705">
        <w:rPr>
          <w:rFonts w:ascii="Times New Roman" w:hAnsi="Times New Roman"/>
        </w:rPr>
        <w:br/>
      </w:r>
      <w:r w:rsidRPr="00BB4705">
        <w:rPr>
          <w:rStyle w:val="VerbatimChar"/>
          <w:rFonts w:ascii="Times New Roman" w:hAnsi="Times New Roman"/>
          <w:sz w:val="24"/>
        </w:rPr>
        <w:t># ------------------------------------------------------------------------------</w:t>
      </w:r>
      <w:r w:rsidRPr="00BB4705">
        <w:rPr>
          <w:rFonts w:ascii="Times New Roman" w:hAnsi="Times New Roman"/>
        </w:rPr>
        <w:br/>
      </w:r>
      <w:r w:rsidRPr="00BB4705">
        <w:rPr>
          <w:rStyle w:val="VerbatimChar"/>
          <w:rFonts w:ascii="Times New Roman" w:hAnsi="Times New Roman"/>
          <w:sz w:val="24"/>
        </w:rPr>
        <w:t>DJANGO_ACCOUNT_ALLOW_REGISTRATION=True</w:t>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lastRenderedPageBreak/>
        <w:t># Gunicorn</w:t>
      </w:r>
      <w:r w:rsidRPr="00BB4705">
        <w:rPr>
          <w:rFonts w:ascii="Times New Roman" w:hAnsi="Times New Roman"/>
        </w:rPr>
        <w:br/>
      </w:r>
      <w:r w:rsidRPr="00BB4705">
        <w:rPr>
          <w:rStyle w:val="VerbatimChar"/>
          <w:rFonts w:ascii="Times New Roman" w:hAnsi="Times New Roman"/>
          <w:sz w:val="24"/>
        </w:rPr>
        <w:t># ------------------------------------------------------------------------------</w:t>
      </w:r>
      <w:r w:rsidRPr="00BB4705">
        <w:rPr>
          <w:rFonts w:ascii="Times New Roman" w:hAnsi="Times New Roman"/>
        </w:rPr>
        <w:br/>
      </w:r>
      <w:r w:rsidRPr="00BB4705">
        <w:rPr>
          <w:rStyle w:val="VerbatimChar"/>
          <w:rFonts w:ascii="Times New Roman" w:hAnsi="Times New Roman"/>
          <w:sz w:val="24"/>
        </w:rPr>
        <w:t># Количество рабочих процессов веб-приложения, рекомендуемое значение 1 ядро процессора - 1 рабочий процесс</w:t>
      </w:r>
      <w:r w:rsidRPr="00BB4705">
        <w:rPr>
          <w:rFonts w:ascii="Times New Roman" w:hAnsi="Times New Roman"/>
        </w:rPr>
        <w:br/>
      </w:r>
      <w:r w:rsidRPr="00BB4705">
        <w:rPr>
          <w:rStyle w:val="VerbatimChar"/>
          <w:rFonts w:ascii="Times New Roman" w:hAnsi="Times New Roman"/>
          <w:sz w:val="24"/>
        </w:rPr>
        <w:t>WEB_CONCURRENCY=4</w:t>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 Sentry</w:t>
      </w:r>
      <w:r w:rsidRPr="00BB4705">
        <w:rPr>
          <w:rFonts w:ascii="Times New Roman" w:hAnsi="Times New Roman"/>
        </w:rPr>
        <w:br/>
      </w:r>
      <w:r w:rsidRPr="00BB4705">
        <w:rPr>
          <w:rStyle w:val="VerbatimChar"/>
          <w:rFonts w:ascii="Times New Roman" w:hAnsi="Times New Roman"/>
          <w:sz w:val="24"/>
        </w:rPr>
        <w:t># ------------------------------------------------------------------------------</w:t>
      </w:r>
      <w:r w:rsidRPr="00BB4705">
        <w:rPr>
          <w:rFonts w:ascii="Times New Roman" w:hAnsi="Times New Roman"/>
        </w:rPr>
        <w:br/>
      </w:r>
      <w:r w:rsidRPr="00BB4705">
        <w:rPr>
          <w:rStyle w:val="VerbatimChar"/>
          <w:rFonts w:ascii="Times New Roman" w:hAnsi="Times New Roman"/>
          <w:sz w:val="24"/>
        </w:rPr>
        <w:t># Настройка сервиса отслеживания ошибок</w:t>
      </w:r>
      <w:r w:rsidRPr="00BB4705">
        <w:rPr>
          <w:rFonts w:ascii="Times New Roman" w:hAnsi="Times New Roman"/>
        </w:rPr>
        <w:br/>
      </w:r>
      <w:r w:rsidRPr="00BB4705">
        <w:rPr>
          <w:rStyle w:val="VerbatimChar"/>
          <w:rFonts w:ascii="Times New Roman" w:hAnsi="Times New Roman"/>
          <w:sz w:val="24"/>
        </w:rPr>
        <w:t>SENTRY_DSN=https://d6d58762f9da475c8a0ff1397c41fb33@sentry.letsnova.ru/7</w:t>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 Redis</w:t>
      </w:r>
      <w:r w:rsidRPr="00BB4705">
        <w:rPr>
          <w:rFonts w:ascii="Times New Roman" w:hAnsi="Times New Roman"/>
        </w:rPr>
        <w:br/>
      </w:r>
      <w:r w:rsidRPr="00BB4705">
        <w:rPr>
          <w:rStyle w:val="VerbatimChar"/>
          <w:rFonts w:ascii="Times New Roman" w:hAnsi="Times New Roman"/>
          <w:sz w:val="24"/>
        </w:rPr>
        <w:t># ------------------------------------------------------------------------------</w:t>
      </w:r>
      <w:r w:rsidRPr="00BB4705">
        <w:rPr>
          <w:rFonts w:ascii="Times New Roman" w:hAnsi="Times New Roman"/>
        </w:rPr>
        <w:br/>
      </w:r>
      <w:r w:rsidRPr="00BB4705">
        <w:rPr>
          <w:rStyle w:val="VerbatimChar"/>
          <w:rFonts w:ascii="Times New Roman" w:hAnsi="Times New Roman"/>
          <w:sz w:val="24"/>
        </w:rPr>
        <w:t>REDIS_URL=redis://redis/0</w:t>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 Celery</w:t>
      </w:r>
      <w:r w:rsidRPr="00BB4705">
        <w:rPr>
          <w:rFonts w:ascii="Times New Roman" w:hAnsi="Times New Roman"/>
        </w:rPr>
        <w:br/>
      </w:r>
      <w:r w:rsidRPr="00BB4705">
        <w:rPr>
          <w:rStyle w:val="VerbatimChar"/>
          <w:rFonts w:ascii="Times New Roman" w:hAnsi="Times New Roman"/>
          <w:sz w:val="24"/>
        </w:rPr>
        <w:t># ------------------------------------------------------------------------------</w:t>
      </w:r>
      <w:r w:rsidRPr="00BB4705">
        <w:rPr>
          <w:rFonts w:ascii="Times New Roman" w:hAnsi="Times New Roman"/>
        </w:rPr>
        <w:br/>
      </w:r>
      <w:r w:rsidRPr="00BB4705">
        <w:rPr>
          <w:rStyle w:val="VerbatimChar"/>
          <w:rFonts w:ascii="Times New Roman" w:hAnsi="Times New Roman"/>
          <w:sz w:val="24"/>
        </w:rPr>
        <w:t>CELERY_BROKER_URL=amqp://guest:guest@rabbitmq:5672/</w:t>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 Rabbit</w:t>
      </w:r>
      <w:r w:rsidRPr="00BB4705">
        <w:rPr>
          <w:rFonts w:ascii="Times New Roman" w:hAnsi="Times New Roman"/>
        </w:rPr>
        <w:br/>
      </w:r>
      <w:r w:rsidRPr="00BB4705">
        <w:rPr>
          <w:rStyle w:val="VerbatimChar"/>
          <w:rFonts w:ascii="Times New Roman" w:hAnsi="Times New Roman"/>
          <w:sz w:val="24"/>
        </w:rPr>
        <w:t>RABBITMQ_DEFAULT_USER=guest</w:t>
      </w:r>
      <w:r w:rsidRPr="00BB4705">
        <w:rPr>
          <w:rFonts w:ascii="Times New Roman" w:hAnsi="Times New Roman"/>
        </w:rPr>
        <w:br/>
      </w:r>
      <w:r w:rsidRPr="00BB4705">
        <w:rPr>
          <w:rStyle w:val="VerbatimChar"/>
          <w:rFonts w:ascii="Times New Roman" w:hAnsi="Times New Roman"/>
          <w:sz w:val="24"/>
        </w:rPr>
        <w:t>RABBITMQ_DEFAULT_PASS=guest</w:t>
      </w:r>
      <w:r w:rsidRPr="00BB4705">
        <w:rPr>
          <w:rFonts w:ascii="Times New Roman" w:hAnsi="Times New Roman"/>
        </w:rPr>
        <w:br/>
      </w:r>
      <w:r w:rsidRPr="00BB4705">
        <w:rPr>
          <w:rStyle w:val="VerbatimChar"/>
          <w:rFonts w:ascii="Times New Roman" w:hAnsi="Times New Roman"/>
          <w:sz w:val="24"/>
        </w:rPr>
        <w:t>RABBITMQ_DEFAULT_VHOST=/</w:t>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 Flower</w:t>
      </w:r>
      <w:r w:rsidRPr="00BB4705">
        <w:rPr>
          <w:rFonts w:ascii="Times New Roman" w:hAnsi="Times New Roman"/>
        </w:rPr>
        <w:br/>
      </w:r>
      <w:r w:rsidRPr="00BB4705">
        <w:rPr>
          <w:rStyle w:val="VerbatimChar"/>
          <w:rFonts w:ascii="Times New Roman" w:hAnsi="Times New Roman"/>
          <w:sz w:val="24"/>
        </w:rPr>
        <w:t>CELERY_FLOWER_USER=nova-suot</w:t>
      </w:r>
      <w:r w:rsidRPr="00BB4705">
        <w:rPr>
          <w:rFonts w:ascii="Times New Roman" w:hAnsi="Times New Roman"/>
        </w:rPr>
        <w:br/>
      </w:r>
      <w:r w:rsidRPr="00BB4705">
        <w:rPr>
          <w:rStyle w:val="VerbatimChar"/>
          <w:rFonts w:ascii="Times New Roman" w:hAnsi="Times New Roman"/>
          <w:sz w:val="24"/>
        </w:rPr>
        <w:t>CELERY_FLOWER_PASSWORD=Nova2020!1</w:t>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 PostgreSQL</w:t>
      </w:r>
      <w:r w:rsidRPr="00BB4705">
        <w:rPr>
          <w:rFonts w:ascii="Times New Roman" w:hAnsi="Times New Roman"/>
        </w:rPr>
        <w:br/>
      </w:r>
      <w:r w:rsidRPr="00BB4705">
        <w:rPr>
          <w:rStyle w:val="VerbatimChar"/>
          <w:rFonts w:ascii="Times New Roman" w:hAnsi="Times New Roman"/>
          <w:sz w:val="24"/>
        </w:rPr>
        <w:t># ------------------------------------------------------------------------------</w:t>
      </w:r>
      <w:r w:rsidRPr="00BB4705">
        <w:rPr>
          <w:rFonts w:ascii="Times New Roman" w:hAnsi="Times New Roman"/>
        </w:rPr>
        <w:br/>
      </w:r>
      <w:r w:rsidRPr="00BB4705">
        <w:rPr>
          <w:rStyle w:val="VerbatimChar"/>
          <w:rFonts w:ascii="Times New Roman" w:hAnsi="Times New Roman"/>
          <w:sz w:val="24"/>
        </w:rPr>
        <w:t>POSTGRES_HOST=postgres</w:t>
      </w:r>
      <w:r w:rsidRPr="00BB4705">
        <w:rPr>
          <w:rFonts w:ascii="Times New Roman" w:hAnsi="Times New Roman"/>
        </w:rPr>
        <w:br/>
      </w:r>
      <w:r w:rsidRPr="00BB4705">
        <w:rPr>
          <w:rStyle w:val="VerbatimChar"/>
          <w:rFonts w:ascii="Times New Roman" w:hAnsi="Times New Roman"/>
          <w:sz w:val="24"/>
        </w:rPr>
        <w:t>POSTGRES_PORT=5432</w:t>
      </w:r>
      <w:r w:rsidRPr="00BB4705">
        <w:rPr>
          <w:rFonts w:ascii="Times New Roman" w:hAnsi="Times New Roman"/>
        </w:rPr>
        <w:br/>
      </w:r>
      <w:r w:rsidRPr="00BB4705">
        <w:rPr>
          <w:rStyle w:val="VerbatimChar"/>
          <w:rFonts w:ascii="Times New Roman" w:hAnsi="Times New Roman"/>
          <w:sz w:val="24"/>
        </w:rPr>
        <w:t>POSTGRES_DB=nova-suot</w:t>
      </w:r>
      <w:r w:rsidRPr="00BB4705">
        <w:rPr>
          <w:rFonts w:ascii="Times New Roman" w:hAnsi="Times New Roman"/>
        </w:rPr>
        <w:br/>
      </w:r>
      <w:r w:rsidRPr="00BB4705">
        <w:rPr>
          <w:rStyle w:val="VerbatimChar"/>
          <w:rFonts w:ascii="Times New Roman" w:hAnsi="Times New Roman"/>
          <w:sz w:val="24"/>
        </w:rPr>
        <w:t>POSTGRES_USER=nova-suot</w:t>
      </w:r>
      <w:r w:rsidRPr="00BB4705">
        <w:rPr>
          <w:rFonts w:ascii="Times New Roman" w:hAnsi="Times New Roman"/>
        </w:rPr>
        <w:br/>
      </w:r>
      <w:r w:rsidRPr="00BB4705">
        <w:rPr>
          <w:rStyle w:val="VerbatimChar"/>
          <w:rFonts w:ascii="Times New Roman" w:hAnsi="Times New Roman"/>
          <w:sz w:val="24"/>
        </w:rPr>
        <w:t>POSTGRES_PASSWORDnova-suot</w:t>
      </w:r>
      <w:r w:rsidRPr="00BB4705">
        <w:rPr>
          <w:rFonts w:ascii="Times New Roman" w:hAnsi="Times New Roman"/>
        </w:rPr>
        <w:br/>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 Debug mode</w:t>
      </w:r>
      <w:r w:rsidRPr="00BB4705">
        <w:rPr>
          <w:rFonts w:ascii="Times New Roman" w:hAnsi="Times New Roman"/>
        </w:rPr>
        <w:br/>
      </w:r>
      <w:r w:rsidRPr="00BB4705">
        <w:rPr>
          <w:rStyle w:val="VerbatimChar"/>
          <w:rFonts w:ascii="Times New Roman" w:hAnsi="Times New Roman"/>
          <w:sz w:val="24"/>
        </w:rPr>
        <w:t>DEBUG=False</w:t>
      </w:r>
      <w:r w:rsidRPr="00BB4705">
        <w:rPr>
          <w:rFonts w:ascii="Times New Roman" w:hAnsi="Times New Roman"/>
        </w:rPr>
        <w:br/>
      </w:r>
      <w:r w:rsidRPr="00BB4705">
        <w:rPr>
          <w:rFonts w:ascii="Times New Roman" w:hAnsi="Times New Roman"/>
        </w:rPr>
        <w:br/>
      </w:r>
      <w:r w:rsidRPr="00BB4705">
        <w:rPr>
          <w:rStyle w:val="VerbatimChar"/>
          <w:rFonts w:ascii="Times New Roman" w:hAnsi="Times New Roman"/>
          <w:sz w:val="24"/>
        </w:rPr>
        <w:t>DOCUMENT_CONVERTER_URL=http://gotenberg:3000</w:t>
      </w:r>
    </w:p>
    <w:p w14:paraId="37EB87F9" w14:textId="77777777" w:rsidR="00536AD6" w:rsidRPr="00BB4705" w:rsidRDefault="00536AD6" w:rsidP="00D95E51">
      <w:pPr>
        <w:pStyle w:val="tdtext"/>
      </w:pPr>
      <w:r w:rsidRPr="00BB4705">
        <w:t xml:space="preserve">Далее </w:t>
      </w:r>
      <w:r w:rsidRPr="00D95E51">
        <w:rPr>
          <w:rStyle w:val="tdtext0"/>
        </w:rPr>
        <w:t>создаём docker-compose.yml, в котором будут описаны необходимые контейнеры для рабо</w:t>
      </w:r>
      <w:r w:rsidRPr="00BB4705">
        <w:t>ты:</w:t>
      </w:r>
    </w:p>
    <w:p w14:paraId="61CC1B12" w14:textId="77777777" w:rsidR="00536AD6" w:rsidRPr="00BB4705" w:rsidRDefault="00536AD6" w:rsidP="00536AD6">
      <w:pPr>
        <w:pStyle w:val="SourceCode"/>
        <w:rPr>
          <w:rFonts w:ascii="Times New Roman" w:hAnsi="Times New Roman"/>
        </w:rPr>
      </w:pPr>
      <w:r w:rsidRPr="00BB4705">
        <w:rPr>
          <w:rStyle w:val="VerbatimChar"/>
          <w:rFonts w:ascii="Times New Roman" w:hAnsi="Times New Roman"/>
          <w:sz w:val="24"/>
        </w:rPr>
        <w:t>touch docker-compose.yml</w:t>
      </w:r>
    </w:p>
    <w:p w14:paraId="6E37638B" w14:textId="77777777" w:rsidR="00536AD6" w:rsidRPr="00BB4705" w:rsidRDefault="00536AD6" w:rsidP="00D95E51">
      <w:pPr>
        <w:pStyle w:val="tdtext"/>
      </w:pPr>
      <w:r w:rsidRPr="00BB4705">
        <w:t>Любым удобным вам редактором приводим docker-compose.yml-файл к следующему виду:</w:t>
      </w:r>
    </w:p>
    <w:p w14:paraId="5DF2BBD0"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version: '3'</w:t>
      </w:r>
      <w:r w:rsidRPr="00536AD6">
        <w:rPr>
          <w:rFonts w:ascii="Times New Roman" w:hAnsi="Times New Roman"/>
          <w:lang w:val="en-US"/>
        </w:rPr>
        <w:br/>
      </w:r>
      <w:r w:rsidRPr="00536AD6">
        <w:rPr>
          <w:rFonts w:ascii="Times New Roman" w:hAnsi="Times New Roman"/>
          <w:lang w:val="en-US"/>
        </w:rPr>
        <w:br/>
      </w:r>
      <w:r w:rsidRPr="00536AD6">
        <w:rPr>
          <w:rStyle w:val="VerbatimChar"/>
          <w:rFonts w:ascii="Times New Roman" w:hAnsi="Times New Roman"/>
          <w:sz w:val="24"/>
          <w:lang w:val="en-US"/>
        </w:rPr>
        <w:t>volumes:</w:t>
      </w:r>
      <w:r w:rsidRPr="00536AD6">
        <w:rPr>
          <w:rFonts w:ascii="Times New Roman" w:hAnsi="Times New Roman"/>
          <w:lang w:val="en-US"/>
        </w:rPr>
        <w:br/>
      </w:r>
      <w:r w:rsidRPr="00536AD6">
        <w:rPr>
          <w:rStyle w:val="VerbatimChar"/>
          <w:rFonts w:ascii="Times New Roman" w:hAnsi="Times New Roman"/>
          <w:sz w:val="24"/>
          <w:lang w:val="en-US"/>
        </w:rPr>
        <w:lastRenderedPageBreak/>
        <w:t xml:space="preserve">  postgres-data: </w:t>
      </w:r>
      <w:r w:rsidRPr="00536AD6">
        <w:rPr>
          <w:rFonts w:ascii="Times New Roman" w:hAnsi="Times New Roman"/>
          <w:lang w:val="en-US"/>
        </w:rPr>
        <w:br/>
      </w:r>
      <w:r w:rsidRPr="00536AD6">
        <w:rPr>
          <w:rStyle w:val="VerbatimChar"/>
          <w:rFonts w:ascii="Times New Roman" w:hAnsi="Times New Roman"/>
          <w:sz w:val="24"/>
          <w:lang w:val="en-US"/>
        </w:rPr>
        <w:t xml:space="preserve">    driver: local</w:t>
      </w:r>
      <w:r w:rsidRPr="00536AD6">
        <w:rPr>
          <w:rFonts w:ascii="Times New Roman" w:hAnsi="Times New Roman"/>
          <w:lang w:val="en-US"/>
        </w:rPr>
        <w:br/>
      </w:r>
      <w:r w:rsidRPr="00536AD6">
        <w:rPr>
          <w:rStyle w:val="VerbatimChar"/>
          <w:rFonts w:ascii="Times New Roman" w:hAnsi="Times New Roman"/>
          <w:sz w:val="24"/>
          <w:lang w:val="en-US"/>
        </w:rPr>
        <w:t xml:space="preserve">    driver_opts:</w:t>
      </w:r>
      <w:r w:rsidRPr="00536AD6">
        <w:rPr>
          <w:rFonts w:ascii="Times New Roman" w:hAnsi="Times New Roman"/>
          <w:lang w:val="en-US"/>
        </w:rPr>
        <w:br/>
      </w:r>
      <w:r w:rsidRPr="00536AD6">
        <w:rPr>
          <w:rStyle w:val="VerbatimChar"/>
          <w:rFonts w:ascii="Times New Roman" w:hAnsi="Times New Roman"/>
          <w:sz w:val="24"/>
          <w:lang w:val="en-US"/>
        </w:rPr>
        <w:t xml:space="preserve">      type: none</w:t>
      </w:r>
      <w:r w:rsidRPr="00536AD6">
        <w:rPr>
          <w:rFonts w:ascii="Times New Roman" w:hAnsi="Times New Roman"/>
          <w:lang w:val="en-US"/>
        </w:rPr>
        <w:br/>
      </w:r>
      <w:r w:rsidRPr="00536AD6">
        <w:rPr>
          <w:rStyle w:val="VerbatimChar"/>
          <w:rFonts w:ascii="Times New Roman" w:hAnsi="Times New Roman"/>
          <w:sz w:val="24"/>
          <w:lang w:val="en-US"/>
        </w:rPr>
        <w:t xml:space="preserve">      device: /var/www/suot/db</w:t>
      </w:r>
      <w:r w:rsidRPr="00536AD6">
        <w:rPr>
          <w:rFonts w:ascii="Times New Roman" w:hAnsi="Times New Roman"/>
          <w:lang w:val="en-US"/>
        </w:rPr>
        <w:br/>
      </w:r>
      <w:r w:rsidRPr="00536AD6">
        <w:rPr>
          <w:rStyle w:val="VerbatimChar"/>
          <w:rFonts w:ascii="Times New Roman" w:hAnsi="Times New Roman"/>
          <w:sz w:val="24"/>
          <w:lang w:val="en-US"/>
        </w:rPr>
        <w:t xml:space="preserve">      o: bind</w:t>
      </w:r>
      <w:r w:rsidRPr="00536AD6">
        <w:rPr>
          <w:rFonts w:ascii="Times New Roman" w:hAnsi="Times New Roman"/>
          <w:lang w:val="en-US"/>
        </w:rPr>
        <w:br/>
      </w:r>
      <w:r w:rsidRPr="00536AD6">
        <w:rPr>
          <w:rStyle w:val="VerbatimChar"/>
          <w:rFonts w:ascii="Times New Roman" w:hAnsi="Times New Roman"/>
          <w:sz w:val="24"/>
          <w:lang w:val="en-US"/>
        </w:rPr>
        <w:t xml:space="preserve">  media:</w:t>
      </w:r>
      <w:r w:rsidRPr="00536AD6">
        <w:rPr>
          <w:rFonts w:ascii="Times New Roman" w:hAnsi="Times New Roman"/>
          <w:lang w:val="en-US"/>
        </w:rPr>
        <w:br/>
      </w:r>
      <w:r w:rsidRPr="00536AD6">
        <w:rPr>
          <w:rStyle w:val="VerbatimChar"/>
          <w:rFonts w:ascii="Times New Roman" w:hAnsi="Times New Roman"/>
          <w:sz w:val="24"/>
          <w:lang w:val="en-US"/>
        </w:rPr>
        <w:t xml:space="preserve">    driver: local</w:t>
      </w:r>
      <w:r w:rsidRPr="00536AD6">
        <w:rPr>
          <w:rFonts w:ascii="Times New Roman" w:hAnsi="Times New Roman"/>
          <w:lang w:val="en-US"/>
        </w:rPr>
        <w:br/>
      </w:r>
      <w:r w:rsidRPr="00536AD6">
        <w:rPr>
          <w:rStyle w:val="VerbatimChar"/>
          <w:rFonts w:ascii="Times New Roman" w:hAnsi="Times New Roman"/>
          <w:sz w:val="24"/>
          <w:lang w:val="en-US"/>
        </w:rPr>
        <w:t xml:space="preserve">    driver_opts:</w:t>
      </w:r>
      <w:r w:rsidRPr="00536AD6">
        <w:rPr>
          <w:rFonts w:ascii="Times New Roman" w:hAnsi="Times New Roman"/>
          <w:lang w:val="en-US"/>
        </w:rPr>
        <w:br/>
      </w:r>
      <w:r w:rsidRPr="00536AD6">
        <w:rPr>
          <w:rStyle w:val="VerbatimChar"/>
          <w:rFonts w:ascii="Times New Roman" w:hAnsi="Times New Roman"/>
          <w:sz w:val="24"/>
          <w:lang w:val="en-US"/>
        </w:rPr>
        <w:t xml:space="preserve">      type: none</w:t>
      </w:r>
      <w:r w:rsidRPr="00536AD6">
        <w:rPr>
          <w:rFonts w:ascii="Times New Roman" w:hAnsi="Times New Roman"/>
          <w:lang w:val="en-US"/>
        </w:rPr>
        <w:br/>
      </w:r>
      <w:r w:rsidRPr="00536AD6">
        <w:rPr>
          <w:rStyle w:val="VerbatimChar"/>
          <w:rFonts w:ascii="Times New Roman" w:hAnsi="Times New Roman"/>
          <w:sz w:val="24"/>
          <w:lang w:val="en-US"/>
        </w:rPr>
        <w:t xml:space="preserve">      device: /var/www/suot/media</w:t>
      </w:r>
      <w:r w:rsidRPr="00536AD6">
        <w:rPr>
          <w:rFonts w:ascii="Times New Roman" w:hAnsi="Times New Roman"/>
          <w:lang w:val="en-US"/>
        </w:rPr>
        <w:br/>
      </w:r>
      <w:r w:rsidRPr="00536AD6">
        <w:rPr>
          <w:rStyle w:val="VerbatimChar"/>
          <w:rFonts w:ascii="Times New Roman" w:hAnsi="Times New Roman"/>
          <w:sz w:val="24"/>
          <w:lang w:val="en-US"/>
        </w:rPr>
        <w:t xml:space="preserve">      o: bind</w:t>
      </w:r>
      <w:r w:rsidRPr="00536AD6">
        <w:rPr>
          <w:rFonts w:ascii="Times New Roman" w:hAnsi="Times New Roman"/>
          <w:lang w:val="en-US"/>
        </w:rPr>
        <w:br/>
      </w:r>
      <w:r w:rsidRPr="00536AD6">
        <w:rPr>
          <w:rStyle w:val="VerbatimChar"/>
          <w:rFonts w:ascii="Times New Roman" w:hAnsi="Times New Roman"/>
          <w:sz w:val="24"/>
          <w:lang w:val="en-US"/>
        </w:rPr>
        <w:t xml:space="preserve">  static: {}</w:t>
      </w:r>
      <w:r w:rsidRPr="00536AD6">
        <w:rPr>
          <w:rFonts w:ascii="Times New Roman" w:hAnsi="Times New Roman"/>
          <w:lang w:val="en-US"/>
        </w:rPr>
        <w:br/>
      </w:r>
      <w:r w:rsidRPr="00536AD6">
        <w:rPr>
          <w:rFonts w:ascii="Times New Roman" w:hAnsi="Times New Roman"/>
          <w:lang w:val="en-US"/>
        </w:rPr>
        <w:br/>
      </w:r>
      <w:r w:rsidRPr="00536AD6">
        <w:rPr>
          <w:rStyle w:val="VerbatimChar"/>
          <w:rFonts w:ascii="Times New Roman" w:hAnsi="Times New Roman"/>
          <w:sz w:val="24"/>
          <w:lang w:val="en-US"/>
        </w:rPr>
        <w:t>services:</w:t>
      </w:r>
      <w:r w:rsidRPr="00536AD6">
        <w:rPr>
          <w:rFonts w:ascii="Times New Roman" w:hAnsi="Times New Roman"/>
          <w:lang w:val="en-US"/>
        </w:rPr>
        <w:br/>
      </w:r>
      <w:r w:rsidRPr="00536AD6">
        <w:rPr>
          <w:rStyle w:val="VerbatimChar"/>
          <w:rFonts w:ascii="Times New Roman" w:hAnsi="Times New Roman"/>
          <w:sz w:val="24"/>
          <w:lang w:val="en-US"/>
        </w:rPr>
        <w:t xml:space="preserve">  django: &amp;django</w:t>
      </w:r>
      <w:r w:rsidRPr="00536AD6">
        <w:rPr>
          <w:rFonts w:ascii="Times New Roman" w:hAnsi="Times New Roman"/>
          <w:lang w:val="en-US"/>
        </w:rPr>
        <w:br/>
      </w:r>
      <w:r w:rsidRPr="00536AD6">
        <w:rPr>
          <w:rStyle w:val="VerbatimChar"/>
          <w:rFonts w:ascii="Times New Roman" w:hAnsi="Times New Roman"/>
          <w:sz w:val="24"/>
          <w:lang w:val="en-US"/>
        </w:rPr>
        <w:t xml:space="preserve">    restart: always</w:t>
      </w:r>
      <w:r w:rsidRPr="00536AD6">
        <w:rPr>
          <w:rFonts w:ascii="Times New Roman" w:hAnsi="Times New Roman"/>
          <w:lang w:val="en-US"/>
        </w:rPr>
        <w:br/>
      </w:r>
      <w:r w:rsidRPr="00536AD6">
        <w:rPr>
          <w:rStyle w:val="VerbatimChar"/>
          <w:rFonts w:ascii="Times New Roman" w:hAnsi="Times New Roman"/>
          <w:sz w:val="24"/>
          <w:lang w:val="en-US"/>
        </w:rPr>
        <w:t xml:space="preserve">    image: gitlab.aetalon.tech:5050/nova/suot/release/django</w:t>
      </w:r>
      <w:r w:rsidRPr="00536AD6">
        <w:rPr>
          <w:rFonts w:ascii="Times New Roman" w:hAnsi="Times New Roman"/>
          <w:lang w:val="en-US"/>
        </w:rPr>
        <w:br/>
      </w:r>
      <w:r w:rsidRPr="00536AD6">
        <w:rPr>
          <w:rStyle w:val="VerbatimChar"/>
          <w:rFonts w:ascii="Times New Roman" w:hAnsi="Times New Roman"/>
          <w:sz w:val="24"/>
          <w:lang w:val="en-US"/>
        </w:rPr>
        <w:t xml:space="preserve">    depends_on:</w:t>
      </w:r>
      <w:r w:rsidRPr="00536AD6">
        <w:rPr>
          <w:rFonts w:ascii="Times New Roman" w:hAnsi="Times New Roman"/>
          <w:lang w:val="en-US"/>
        </w:rPr>
        <w:br/>
      </w:r>
      <w:r w:rsidRPr="00536AD6">
        <w:rPr>
          <w:rStyle w:val="VerbatimChar"/>
          <w:rFonts w:ascii="Times New Roman" w:hAnsi="Times New Roman"/>
          <w:sz w:val="24"/>
          <w:lang w:val="en-US"/>
        </w:rPr>
        <w:t xml:space="preserve">      - postgres</w:t>
      </w:r>
      <w:r w:rsidRPr="00536AD6">
        <w:rPr>
          <w:rFonts w:ascii="Times New Roman" w:hAnsi="Times New Roman"/>
          <w:lang w:val="en-US"/>
        </w:rPr>
        <w:br/>
      </w:r>
      <w:r w:rsidRPr="00536AD6">
        <w:rPr>
          <w:rStyle w:val="VerbatimChar"/>
          <w:rFonts w:ascii="Times New Roman" w:hAnsi="Times New Roman"/>
          <w:sz w:val="24"/>
          <w:lang w:val="en-US"/>
        </w:rPr>
        <w:t xml:space="preserve">      - redis</w:t>
      </w:r>
      <w:r w:rsidRPr="00536AD6">
        <w:rPr>
          <w:rFonts w:ascii="Times New Roman" w:hAnsi="Times New Roman"/>
          <w:lang w:val="en-US"/>
        </w:rPr>
        <w:br/>
      </w:r>
      <w:r w:rsidRPr="00536AD6">
        <w:rPr>
          <w:rStyle w:val="VerbatimChar"/>
          <w:rFonts w:ascii="Times New Roman" w:hAnsi="Times New Roman"/>
          <w:sz w:val="24"/>
          <w:lang w:val="en-US"/>
        </w:rPr>
        <w:t xml:space="preserve">    env_file:</w:t>
      </w:r>
      <w:r w:rsidRPr="00536AD6">
        <w:rPr>
          <w:rFonts w:ascii="Times New Roman" w:hAnsi="Times New Roman"/>
          <w:lang w:val="en-US"/>
        </w:rPr>
        <w:br/>
      </w:r>
      <w:r w:rsidRPr="00536AD6">
        <w:rPr>
          <w:rStyle w:val="VerbatimChar"/>
          <w:rFonts w:ascii="Times New Roman" w:hAnsi="Times New Roman"/>
          <w:sz w:val="24"/>
          <w:lang w:val="en-US"/>
        </w:rPr>
        <w:t xml:space="preserve">      - .env</w:t>
      </w:r>
      <w:r w:rsidRPr="00536AD6">
        <w:rPr>
          <w:rFonts w:ascii="Times New Roman" w:hAnsi="Times New Roman"/>
          <w:lang w:val="en-US"/>
        </w:rPr>
        <w:br/>
      </w:r>
      <w:r w:rsidRPr="00536AD6">
        <w:rPr>
          <w:rStyle w:val="VerbatimChar"/>
          <w:rFonts w:ascii="Times New Roman" w:hAnsi="Times New Roman"/>
          <w:sz w:val="24"/>
          <w:lang w:val="en-US"/>
        </w:rPr>
        <w:t xml:space="preserve">    volumes:</w:t>
      </w:r>
      <w:r w:rsidRPr="00536AD6">
        <w:rPr>
          <w:rFonts w:ascii="Times New Roman" w:hAnsi="Times New Roman"/>
          <w:lang w:val="en-US"/>
        </w:rPr>
        <w:br/>
      </w:r>
      <w:r w:rsidRPr="00536AD6">
        <w:rPr>
          <w:rStyle w:val="VerbatimChar"/>
          <w:rFonts w:ascii="Times New Roman" w:hAnsi="Times New Roman"/>
          <w:sz w:val="24"/>
          <w:lang w:val="en-US"/>
        </w:rPr>
        <w:t xml:space="preserve">      - static:/app/static:z</w:t>
      </w:r>
      <w:r w:rsidRPr="00536AD6">
        <w:rPr>
          <w:rFonts w:ascii="Times New Roman" w:hAnsi="Times New Roman"/>
          <w:lang w:val="en-US"/>
        </w:rPr>
        <w:br/>
      </w:r>
      <w:r w:rsidRPr="00536AD6">
        <w:rPr>
          <w:rStyle w:val="VerbatimChar"/>
          <w:rFonts w:ascii="Times New Roman" w:hAnsi="Times New Roman"/>
          <w:sz w:val="24"/>
          <w:lang w:val="en-US"/>
        </w:rPr>
        <w:t xml:space="preserve">      - media:/app/media:z</w:t>
      </w:r>
      <w:r w:rsidRPr="00536AD6">
        <w:rPr>
          <w:rFonts w:ascii="Times New Roman" w:hAnsi="Times New Roman"/>
          <w:lang w:val="en-US"/>
        </w:rPr>
        <w:br/>
      </w:r>
      <w:r w:rsidRPr="00536AD6">
        <w:rPr>
          <w:rStyle w:val="VerbatimChar"/>
          <w:rFonts w:ascii="Times New Roman" w:hAnsi="Times New Roman"/>
          <w:sz w:val="24"/>
          <w:lang w:val="en-US"/>
        </w:rPr>
        <w:t xml:space="preserve">      - .env:/app/.env:ro</w:t>
      </w:r>
      <w:r w:rsidRPr="00536AD6">
        <w:rPr>
          <w:rFonts w:ascii="Times New Roman" w:hAnsi="Times New Roman"/>
          <w:lang w:val="en-US"/>
        </w:rPr>
        <w:br/>
      </w:r>
      <w:r w:rsidRPr="00536AD6">
        <w:rPr>
          <w:rStyle w:val="VerbatimChar"/>
          <w:rFonts w:ascii="Times New Roman" w:hAnsi="Times New Roman"/>
          <w:sz w:val="24"/>
          <w:lang w:val="en-US"/>
        </w:rPr>
        <w:t xml:space="preserve">    command: /start</w:t>
      </w:r>
      <w:r w:rsidRPr="00536AD6">
        <w:rPr>
          <w:rFonts w:ascii="Times New Roman" w:hAnsi="Times New Roman"/>
          <w:lang w:val="en-US"/>
        </w:rPr>
        <w:br/>
      </w:r>
      <w:r w:rsidRPr="00536AD6">
        <w:rPr>
          <w:rStyle w:val="VerbatimChar"/>
          <w:rFonts w:ascii="Times New Roman" w:hAnsi="Times New Roman"/>
          <w:sz w:val="24"/>
          <w:lang w:val="en-US"/>
        </w:rPr>
        <w:t xml:space="preserve">    networks:</w:t>
      </w:r>
      <w:r w:rsidRPr="00536AD6">
        <w:rPr>
          <w:rFonts w:ascii="Times New Roman" w:hAnsi="Times New Roman"/>
          <w:lang w:val="en-US"/>
        </w:rPr>
        <w:br/>
      </w:r>
      <w:r w:rsidRPr="00536AD6">
        <w:rPr>
          <w:rStyle w:val="VerbatimChar"/>
          <w:rFonts w:ascii="Times New Roman" w:hAnsi="Times New Roman"/>
          <w:sz w:val="24"/>
          <w:lang w:val="en-US"/>
        </w:rPr>
        <w:t xml:space="preserve">      - frontend</w:t>
      </w:r>
      <w:r w:rsidRPr="00536AD6">
        <w:rPr>
          <w:rFonts w:ascii="Times New Roman" w:hAnsi="Times New Roman"/>
          <w:lang w:val="en-US"/>
        </w:rPr>
        <w:br/>
      </w:r>
      <w:r w:rsidRPr="00536AD6">
        <w:rPr>
          <w:rStyle w:val="VerbatimChar"/>
          <w:rFonts w:ascii="Times New Roman" w:hAnsi="Times New Roman"/>
          <w:sz w:val="24"/>
          <w:lang w:val="en-US"/>
        </w:rPr>
        <w:t xml:space="preserve">      - backend</w:t>
      </w:r>
      <w:r w:rsidRPr="00536AD6">
        <w:rPr>
          <w:rFonts w:ascii="Times New Roman" w:hAnsi="Times New Roman"/>
          <w:lang w:val="en-US"/>
        </w:rPr>
        <w:br/>
      </w:r>
      <w:r w:rsidRPr="00536AD6">
        <w:rPr>
          <w:rFonts w:ascii="Times New Roman" w:hAnsi="Times New Roman"/>
          <w:lang w:val="en-US"/>
        </w:rPr>
        <w:br/>
      </w:r>
      <w:r w:rsidRPr="00536AD6">
        <w:rPr>
          <w:rStyle w:val="VerbatimChar"/>
          <w:rFonts w:ascii="Times New Roman" w:hAnsi="Times New Roman"/>
          <w:sz w:val="24"/>
          <w:lang w:val="en-US"/>
        </w:rPr>
        <w:t xml:space="preserve">  postgres:</w:t>
      </w:r>
      <w:r w:rsidRPr="00536AD6">
        <w:rPr>
          <w:rFonts w:ascii="Times New Roman" w:hAnsi="Times New Roman"/>
          <w:lang w:val="en-US"/>
        </w:rPr>
        <w:br/>
      </w:r>
      <w:r w:rsidRPr="00536AD6">
        <w:rPr>
          <w:rStyle w:val="VerbatimChar"/>
          <w:rFonts w:ascii="Times New Roman" w:hAnsi="Times New Roman"/>
          <w:sz w:val="24"/>
          <w:lang w:val="en-US"/>
        </w:rPr>
        <w:t xml:space="preserve">    image: postgres:11.3</w:t>
      </w:r>
      <w:r w:rsidRPr="00536AD6">
        <w:rPr>
          <w:rFonts w:ascii="Times New Roman" w:hAnsi="Times New Roman"/>
          <w:lang w:val="en-US"/>
        </w:rPr>
        <w:br/>
      </w:r>
      <w:r w:rsidRPr="00536AD6">
        <w:rPr>
          <w:rStyle w:val="VerbatimChar"/>
          <w:rFonts w:ascii="Times New Roman" w:hAnsi="Times New Roman"/>
          <w:sz w:val="24"/>
          <w:lang w:val="en-US"/>
        </w:rPr>
        <w:t xml:space="preserve">    volumes:</w:t>
      </w:r>
      <w:r w:rsidRPr="00536AD6">
        <w:rPr>
          <w:rFonts w:ascii="Times New Roman" w:hAnsi="Times New Roman"/>
          <w:lang w:val="en-US"/>
        </w:rPr>
        <w:br/>
      </w:r>
      <w:r w:rsidRPr="00536AD6">
        <w:rPr>
          <w:rStyle w:val="VerbatimChar"/>
          <w:rFonts w:ascii="Times New Roman" w:hAnsi="Times New Roman"/>
          <w:sz w:val="24"/>
          <w:lang w:val="en-US"/>
        </w:rPr>
        <w:t xml:space="preserve">      - postgres-data:/var/lib/postgresql/data</w:t>
      </w:r>
      <w:r w:rsidRPr="00536AD6">
        <w:rPr>
          <w:rFonts w:ascii="Times New Roman" w:hAnsi="Times New Roman"/>
          <w:lang w:val="en-US"/>
        </w:rPr>
        <w:br/>
      </w:r>
      <w:r w:rsidRPr="00536AD6">
        <w:rPr>
          <w:rStyle w:val="VerbatimChar"/>
          <w:rFonts w:ascii="Times New Roman" w:hAnsi="Times New Roman"/>
          <w:sz w:val="24"/>
          <w:lang w:val="en-US"/>
        </w:rPr>
        <w:t xml:space="preserve">    env_file:</w:t>
      </w:r>
      <w:r w:rsidRPr="00536AD6">
        <w:rPr>
          <w:rFonts w:ascii="Times New Roman" w:hAnsi="Times New Roman"/>
          <w:lang w:val="en-US"/>
        </w:rPr>
        <w:br/>
      </w:r>
      <w:r w:rsidRPr="00536AD6">
        <w:rPr>
          <w:rStyle w:val="VerbatimChar"/>
          <w:rFonts w:ascii="Times New Roman" w:hAnsi="Times New Roman"/>
          <w:sz w:val="24"/>
          <w:lang w:val="en-US"/>
        </w:rPr>
        <w:t xml:space="preserve">      - .env</w:t>
      </w:r>
      <w:r w:rsidRPr="00536AD6">
        <w:rPr>
          <w:rFonts w:ascii="Times New Roman" w:hAnsi="Times New Roman"/>
          <w:lang w:val="en-US"/>
        </w:rPr>
        <w:br/>
      </w:r>
      <w:r w:rsidRPr="00536AD6">
        <w:rPr>
          <w:rStyle w:val="VerbatimChar"/>
          <w:rFonts w:ascii="Times New Roman" w:hAnsi="Times New Roman"/>
          <w:sz w:val="24"/>
          <w:lang w:val="en-US"/>
        </w:rPr>
        <w:t xml:space="preserve">    networks:</w:t>
      </w:r>
      <w:r w:rsidRPr="00536AD6">
        <w:rPr>
          <w:rFonts w:ascii="Times New Roman" w:hAnsi="Times New Roman"/>
          <w:lang w:val="en-US"/>
        </w:rPr>
        <w:br/>
      </w:r>
      <w:r w:rsidRPr="00536AD6">
        <w:rPr>
          <w:rStyle w:val="VerbatimChar"/>
          <w:rFonts w:ascii="Times New Roman" w:hAnsi="Times New Roman"/>
          <w:sz w:val="24"/>
          <w:lang w:val="en-US"/>
        </w:rPr>
        <w:t xml:space="preserve">      - backend</w:t>
      </w:r>
      <w:r w:rsidRPr="00536AD6">
        <w:rPr>
          <w:rFonts w:ascii="Times New Roman" w:hAnsi="Times New Roman"/>
          <w:lang w:val="en-US"/>
        </w:rPr>
        <w:br/>
      </w:r>
      <w:r w:rsidRPr="00536AD6">
        <w:rPr>
          <w:rFonts w:ascii="Times New Roman" w:hAnsi="Times New Roman"/>
          <w:lang w:val="en-US"/>
        </w:rPr>
        <w:br/>
      </w:r>
      <w:r w:rsidRPr="00536AD6">
        <w:rPr>
          <w:rStyle w:val="VerbatimChar"/>
          <w:rFonts w:ascii="Times New Roman" w:hAnsi="Times New Roman"/>
          <w:sz w:val="24"/>
          <w:lang w:val="en-US"/>
        </w:rPr>
        <w:t xml:space="preserve">  nginx:</w:t>
      </w:r>
      <w:r w:rsidRPr="00536AD6">
        <w:rPr>
          <w:rFonts w:ascii="Times New Roman" w:hAnsi="Times New Roman"/>
          <w:lang w:val="en-US"/>
        </w:rPr>
        <w:br/>
      </w:r>
      <w:r w:rsidRPr="00536AD6">
        <w:rPr>
          <w:rStyle w:val="VerbatimChar"/>
          <w:rFonts w:ascii="Times New Roman" w:hAnsi="Times New Roman"/>
          <w:sz w:val="24"/>
          <w:lang w:val="en-US"/>
        </w:rPr>
        <w:t xml:space="preserve">    restart: always</w:t>
      </w:r>
      <w:r w:rsidRPr="00536AD6">
        <w:rPr>
          <w:rFonts w:ascii="Times New Roman" w:hAnsi="Times New Roman"/>
          <w:lang w:val="en-US"/>
        </w:rPr>
        <w:br/>
      </w:r>
      <w:r w:rsidRPr="00536AD6">
        <w:rPr>
          <w:rStyle w:val="VerbatimChar"/>
          <w:rFonts w:ascii="Times New Roman" w:hAnsi="Times New Roman"/>
          <w:sz w:val="24"/>
          <w:lang w:val="en-US"/>
        </w:rPr>
        <w:t xml:space="preserve">    image: gitlab.aetalon.tech:5050/nova/suot/release/nginx</w:t>
      </w:r>
      <w:r w:rsidRPr="00536AD6">
        <w:rPr>
          <w:rFonts w:ascii="Times New Roman" w:hAnsi="Times New Roman"/>
          <w:lang w:val="en-US"/>
        </w:rPr>
        <w:br/>
      </w:r>
      <w:r w:rsidRPr="00536AD6">
        <w:rPr>
          <w:rStyle w:val="VerbatimChar"/>
          <w:rFonts w:ascii="Times New Roman" w:hAnsi="Times New Roman"/>
          <w:sz w:val="24"/>
          <w:lang w:val="en-US"/>
        </w:rPr>
        <w:t xml:space="preserve">    depends_on:</w:t>
      </w:r>
      <w:r w:rsidRPr="00536AD6">
        <w:rPr>
          <w:rFonts w:ascii="Times New Roman" w:hAnsi="Times New Roman"/>
          <w:lang w:val="en-US"/>
        </w:rPr>
        <w:br/>
      </w:r>
      <w:r w:rsidRPr="00536AD6">
        <w:rPr>
          <w:rStyle w:val="VerbatimChar"/>
          <w:rFonts w:ascii="Times New Roman" w:hAnsi="Times New Roman"/>
          <w:sz w:val="24"/>
          <w:lang w:val="en-US"/>
        </w:rPr>
        <w:t xml:space="preserve">      - django</w:t>
      </w:r>
      <w:r w:rsidRPr="00536AD6">
        <w:rPr>
          <w:rFonts w:ascii="Times New Roman" w:hAnsi="Times New Roman"/>
          <w:lang w:val="en-US"/>
        </w:rPr>
        <w:br/>
      </w:r>
      <w:r w:rsidRPr="00536AD6">
        <w:rPr>
          <w:rStyle w:val="VerbatimChar"/>
          <w:rFonts w:ascii="Times New Roman" w:hAnsi="Times New Roman"/>
          <w:sz w:val="24"/>
          <w:lang w:val="en-US"/>
        </w:rPr>
        <w:t xml:space="preserve">      - flower</w:t>
      </w:r>
      <w:r w:rsidRPr="00536AD6">
        <w:rPr>
          <w:rFonts w:ascii="Times New Roman" w:hAnsi="Times New Roman"/>
          <w:lang w:val="en-US"/>
        </w:rPr>
        <w:br/>
      </w:r>
      <w:r w:rsidRPr="00536AD6">
        <w:rPr>
          <w:rStyle w:val="VerbatimChar"/>
          <w:rFonts w:ascii="Times New Roman" w:hAnsi="Times New Roman"/>
          <w:sz w:val="24"/>
          <w:lang w:val="en-US"/>
        </w:rPr>
        <w:t xml:space="preserve">    volumes:</w:t>
      </w:r>
      <w:r w:rsidRPr="00536AD6">
        <w:rPr>
          <w:rFonts w:ascii="Times New Roman" w:hAnsi="Times New Roman"/>
          <w:lang w:val="en-US"/>
        </w:rPr>
        <w:br/>
      </w:r>
      <w:r w:rsidRPr="00536AD6">
        <w:rPr>
          <w:rStyle w:val="VerbatimChar"/>
          <w:rFonts w:ascii="Times New Roman" w:hAnsi="Times New Roman"/>
          <w:sz w:val="24"/>
          <w:lang w:val="en-US"/>
        </w:rPr>
        <w:t xml:space="preserve">      - static:/app/static:ro</w:t>
      </w:r>
      <w:r w:rsidRPr="00536AD6">
        <w:rPr>
          <w:rFonts w:ascii="Times New Roman" w:hAnsi="Times New Roman"/>
          <w:lang w:val="en-US"/>
        </w:rPr>
        <w:br/>
      </w:r>
      <w:r w:rsidRPr="00536AD6">
        <w:rPr>
          <w:rStyle w:val="VerbatimChar"/>
          <w:rFonts w:ascii="Times New Roman" w:hAnsi="Times New Roman"/>
          <w:sz w:val="24"/>
          <w:lang w:val="en-US"/>
        </w:rPr>
        <w:t xml:space="preserve">      - media:/app/media:ro</w:t>
      </w:r>
      <w:r w:rsidRPr="00536AD6">
        <w:rPr>
          <w:rFonts w:ascii="Times New Roman" w:hAnsi="Times New Roman"/>
          <w:lang w:val="en-US"/>
        </w:rPr>
        <w:br/>
      </w:r>
      <w:r w:rsidRPr="00536AD6">
        <w:rPr>
          <w:rStyle w:val="VerbatimChar"/>
          <w:rFonts w:ascii="Times New Roman" w:hAnsi="Times New Roman"/>
          <w:sz w:val="24"/>
          <w:lang w:val="en-US"/>
        </w:rPr>
        <w:t xml:space="preserve">      - ./frontend:/app/frontend:ro</w:t>
      </w:r>
      <w:r w:rsidRPr="00536AD6">
        <w:rPr>
          <w:rFonts w:ascii="Times New Roman" w:hAnsi="Times New Roman"/>
          <w:lang w:val="en-US"/>
        </w:rPr>
        <w:br/>
      </w:r>
      <w:r w:rsidRPr="00536AD6">
        <w:rPr>
          <w:rStyle w:val="VerbatimChar"/>
          <w:rFonts w:ascii="Times New Roman" w:hAnsi="Times New Roman"/>
          <w:sz w:val="24"/>
          <w:lang w:val="en-US"/>
        </w:rPr>
        <w:t xml:space="preserve">    ports:</w:t>
      </w:r>
      <w:r w:rsidRPr="00536AD6">
        <w:rPr>
          <w:rFonts w:ascii="Times New Roman" w:hAnsi="Times New Roman"/>
          <w:lang w:val="en-US"/>
        </w:rPr>
        <w:br/>
      </w:r>
      <w:r w:rsidRPr="00536AD6">
        <w:rPr>
          <w:rStyle w:val="VerbatimChar"/>
          <w:rFonts w:ascii="Times New Roman" w:hAnsi="Times New Roman"/>
          <w:sz w:val="24"/>
          <w:lang w:val="en-US"/>
        </w:rPr>
        <w:t xml:space="preserve">      - "8000:80"</w:t>
      </w:r>
      <w:r w:rsidRPr="00536AD6">
        <w:rPr>
          <w:rFonts w:ascii="Times New Roman" w:hAnsi="Times New Roman"/>
          <w:lang w:val="en-US"/>
        </w:rPr>
        <w:br/>
      </w:r>
      <w:r w:rsidRPr="00536AD6">
        <w:rPr>
          <w:rStyle w:val="VerbatimChar"/>
          <w:rFonts w:ascii="Times New Roman" w:hAnsi="Times New Roman"/>
          <w:sz w:val="24"/>
          <w:lang w:val="en-US"/>
        </w:rPr>
        <w:lastRenderedPageBreak/>
        <w:t xml:space="preserve">    networks:</w:t>
      </w:r>
      <w:r w:rsidRPr="00536AD6">
        <w:rPr>
          <w:rFonts w:ascii="Times New Roman" w:hAnsi="Times New Roman"/>
          <w:lang w:val="en-US"/>
        </w:rPr>
        <w:br/>
      </w:r>
      <w:r w:rsidRPr="00536AD6">
        <w:rPr>
          <w:rStyle w:val="VerbatimChar"/>
          <w:rFonts w:ascii="Times New Roman" w:hAnsi="Times New Roman"/>
          <w:sz w:val="24"/>
          <w:lang w:val="en-US"/>
        </w:rPr>
        <w:t xml:space="preserve">      - frontend</w:t>
      </w:r>
      <w:r w:rsidRPr="00536AD6">
        <w:rPr>
          <w:rFonts w:ascii="Times New Roman" w:hAnsi="Times New Roman"/>
          <w:lang w:val="en-US"/>
        </w:rPr>
        <w:br/>
      </w:r>
      <w:r w:rsidRPr="00536AD6">
        <w:rPr>
          <w:rFonts w:ascii="Times New Roman" w:hAnsi="Times New Roman"/>
          <w:lang w:val="en-US"/>
        </w:rPr>
        <w:br/>
      </w:r>
      <w:r w:rsidRPr="00536AD6">
        <w:rPr>
          <w:rStyle w:val="VerbatimChar"/>
          <w:rFonts w:ascii="Times New Roman" w:hAnsi="Times New Roman"/>
          <w:sz w:val="24"/>
          <w:lang w:val="en-US"/>
        </w:rPr>
        <w:t xml:space="preserve">  redis:</w:t>
      </w:r>
      <w:r w:rsidRPr="00536AD6">
        <w:rPr>
          <w:rFonts w:ascii="Times New Roman" w:hAnsi="Times New Roman"/>
          <w:lang w:val="en-US"/>
        </w:rPr>
        <w:br/>
      </w:r>
      <w:r w:rsidRPr="00536AD6">
        <w:rPr>
          <w:rStyle w:val="VerbatimChar"/>
          <w:rFonts w:ascii="Times New Roman" w:hAnsi="Times New Roman"/>
          <w:sz w:val="24"/>
          <w:lang w:val="en-US"/>
        </w:rPr>
        <w:t xml:space="preserve">    image: redis:5.0</w:t>
      </w:r>
      <w:r w:rsidRPr="00536AD6">
        <w:rPr>
          <w:rFonts w:ascii="Times New Roman" w:hAnsi="Times New Roman"/>
          <w:lang w:val="en-US"/>
        </w:rPr>
        <w:br/>
      </w:r>
      <w:r w:rsidRPr="00536AD6">
        <w:rPr>
          <w:rStyle w:val="VerbatimChar"/>
          <w:rFonts w:ascii="Times New Roman" w:hAnsi="Times New Roman"/>
          <w:sz w:val="24"/>
          <w:lang w:val="en-US"/>
        </w:rPr>
        <w:t xml:space="preserve">    networks:</w:t>
      </w:r>
      <w:r w:rsidRPr="00536AD6">
        <w:rPr>
          <w:rFonts w:ascii="Times New Roman" w:hAnsi="Times New Roman"/>
          <w:lang w:val="en-US"/>
        </w:rPr>
        <w:br/>
      </w:r>
      <w:r w:rsidRPr="00536AD6">
        <w:rPr>
          <w:rStyle w:val="VerbatimChar"/>
          <w:rFonts w:ascii="Times New Roman" w:hAnsi="Times New Roman"/>
          <w:sz w:val="24"/>
          <w:lang w:val="en-US"/>
        </w:rPr>
        <w:t xml:space="preserve">      - backend</w:t>
      </w:r>
      <w:r w:rsidRPr="00536AD6">
        <w:rPr>
          <w:rFonts w:ascii="Times New Roman" w:hAnsi="Times New Roman"/>
          <w:lang w:val="en-US"/>
        </w:rPr>
        <w:br/>
      </w:r>
      <w:r w:rsidRPr="00536AD6">
        <w:rPr>
          <w:rFonts w:ascii="Times New Roman" w:hAnsi="Times New Roman"/>
          <w:lang w:val="en-US"/>
        </w:rPr>
        <w:br/>
      </w:r>
      <w:r w:rsidRPr="00536AD6">
        <w:rPr>
          <w:rStyle w:val="VerbatimChar"/>
          <w:rFonts w:ascii="Times New Roman" w:hAnsi="Times New Roman"/>
          <w:sz w:val="24"/>
          <w:lang w:val="en-US"/>
        </w:rPr>
        <w:t xml:space="preserve">  rabbitmq:</w:t>
      </w:r>
      <w:r w:rsidRPr="00536AD6">
        <w:rPr>
          <w:rFonts w:ascii="Times New Roman" w:hAnsi="Times New Roman"/>
          <w:lang w:val="en-US"/>
        </w:rPr>
        <w:br/>
      </w:r>
      <w:r w:rsidRPr="00536AD6">
        <w:rPr>
          <w:rStyle w:val="VerbatimChar"/>
          <w:rFonts w:ascii="Times New Roman" w:hAnsi="Times New Roman"/>
          <w:sz w:val="24"/>
          <w:lang w:val="en-US"/>
        </w:rPr>
        <w:t xml:space="preserve">    image: rabbitmq:3.8-management</w:t>
      </w:r>
      <w:r w:rsidRPr="00536AD6">
        <w:rPr>
          <w:rFonts w:ascii="Times New Roman" w:hAnsi="Times New Roman"/>
          <w:lang w:val="en-US"/>
        </w:rPr>
        <w:br/>
      </w:r>
      <w:r w:rsidRPr="00536AD6">
        <w:rPr>
          <w:rStyle w:val="VerbatimChar"/>
          <w:rFonts w:ascii="Times New Roman" w:hAnsi="Times New Roman"/>
          <w:sz w:val="24"/>
          <w:lang w:val="en-US"/>
        </w:rPr>
        <w:t xml:space="preserve">    restart: unless-stopped</w:t>
      </w:r>
      <w:r w:rsidRPr="00536AD6">
        <w:rPr>
          <w:rFonts w:ascii="Times New Roman" w:hAnsi="Times New Roman"/>
          <w:lang w:val="en-US"/>
        </w:rPr>
        <w:br/>
      </w:r>
      <w:r w:rsidRPr="00536AD6">
        <w:rPr>
          <w:rStyle w:val="VerbatimChar"/>
          <w:rFonts w:ascii="Times New Roman" w:hAnsi="Times New Roman"/>
          <w:sz w:val="24"/>
          <w:lang w:val="en-US"/>
        </w:rPr>
        <w:t xml:space="preserve">    expose:</w:t>
      </w:r>
      <w:r w:rsidRPr="00536AD6">
        <w:rPr>
          <w:rFonts w:ascii="Times New Roman" w:hAnsi="Times New Roman"/>
          <w:lang w:val="en-US"/>
        </w:rPr>
        <w:br/>
      </w:r>
      <w:r w:rsidRPr="00536AD6">
        <w:rPr>
          <w:rStyle w:val="VerbatimChar"/>
          <w:rFonts w:ascii="Times New Roman" w:hAnsi="Times New Roman"/>
          <w:sz w:val="24"/>
          <w:lang w:val="en-US"/>
        </w:rPr>
        <w:t xml:space="preserve">      - 5672</w:t>
      </w:r>
      <w:r w:rsidRPr="00536AD6">
        <w:rPr>
          <w:rFonts w:ascii="Times New Roman" w:hAnsi="Times New Roman"/>
          <w:lang w:val="en-US"/>
        </w:rPr>
        <w:br/>
      </w:r>
      <w:r w:rsidRPr="00536AD6">
        <w:rPr>
          <w:rStyle w:val="VerbatimChar"/>
          <w:rFonts w:ascii="Times New Roman" w:hAnsi="Times New Roman"/>
          <w:sz w:val="24"/>
          <w:lang w:val="en-US"/>
        </w:rPr>
        <w:t xml:space="preserve">      - 15672</w:t>
      </w:r>
      <w:r w:rsidRPr="00536AD6">
        <w:rPr>
          <w:rFonts w:ascii="Times New Roman" w:hAnsi="Times New Roman"/>
          <w:lang w:val="en-US"/>
        </w:rPr>
        <w:br/>
      </w:r>
      <w:r w:rsidRPr="00536AD6">
        <w:rPr>
          <w:rStyle w:val="VerbatimChar"/>
          <w:rFonts w:ascii="Times New Roman" w:hAnsi="Times New Roman"/>
          <w:sz w:val="24"/>
          <w:lang w:val="en-US"/>
        </w:rPr>
        <w:t xml:space="preserve">    env_file:</w:t>
      </w:r>
      <w:r w:rsidRPr="00536AD6">
        <w:rPr>
          <w:rFonts w:ascii="Times New Roman" w:hAnsi="Times New Roman"/>
          <w:lang w:val="en-US"/>
        </w:rPr>
        <w:br/>
      </w:r>
      <w:r w:rsidRPr="00536AD6">
        <w:rPr>
          <w:rStyle w:val="VerbatimChar"/>
          <w:rFonts w:ascii="Times New Roman" w:hAnsi="Times New Roman"/>
          <w:sz w:val="24"/>
          <w:lang w:val="en-US"/>
        </w:rPr>
        <w:t xml:space="preserve">      - .env</w:t>
      </w:r>
      <w:r w:rsidRPr="00536AD6">
        <w:rPr>
          <w:rFonts w:ascii="Times New Roman" w:hAnsi="Times New Roman"/>
          <w:lang w:val="en-US"/>
        </w:rPr>
        <w:br/>
      </w:r>
      <w:r w:rsidRPr="00536AD6">
        <w:rPr>
          <w:rStyle w:val="VerbatimChar"/>
          <w:rFonts w:ascii="Times New Roman" w:hAnsi="Times New Roman"/>
          <w:sz w:val="24"/>
          <w:lang w:val="en-US"/>
        </w:rPr>
        <w:t xml:space="preserve">    networks:</w:t>
      </w:r>
      <w:r w:rsidRPr="00536AD6">
        <w:rPr>
          <w:rFonts w:ascii="Times New Roman" w:hAnsi="Times New Roman"/>
          <w:lang w:val="en-US"/>
        </w:rPr>
        <w:br/>
      </w:r>
      <w:r w:rsidRPr="00536AD6">
        <w:rPr>
          <w:rStyle w:val="VerbatimChar"/>
          <w:rFonts w:ascii="Times New Roman" w:hAnsi="Times New Roman"/>
          <w:sz w:val="24"/>
          <w:lang w:val="en-US"/>
        </w:rPr>
        <w:t xml:space="preserve">      - backend</w:t>
      </w:r>
      <w:r w:rsidRPr="00536AD6">
        <w:rPr>
          <w:rFonts w:ascii="Times New Roman" w:hAnsi="Times New Roman"/>
          <w:lang w:val="en-US"/>
        </w:rPr>
        <w:br/>
      </w:r>
      <w:r w:rsidRPr="00536AD6">
        <w:rPr>
          <w:rFonts w:ascii="Times New Roman" w:hAnsi="Times New Roman"/>
          <w:lang w:val="en-US"/>
        </w:rPr>
        <w:br/>
      </w:r>
      <w:r w:rsidRPr="00536AD6">
        <w:rPr>
          <w:rStyle w:val="VerbatimChar"/>
          <w:rFonts w:ascii="Times New Roman" w:hAnsi="Times New Roman"/>
          <w:sz w:val="24"/>
          <w:lang w:val="en-US"/>
        </w:rPr>
        <w:t xml:space="preserve">  celery-worker:</w:t>
      </w:r>
      <w:r w:rsidRPr="00536AD6">
        <w:rPr>
          <w:rFonts w:ascii="Times New Roman" w:hAnsi="Times New Roman"/>
          <w:lang w:val="en-US"/>
        </w:rPr>
        <w:br/>
      </w:r>
      <w:r w:rsidRPr="00536AD6">
        <w:rPr>
          <w:rStyle w:val="VerbatimChar"/>
          <w:rFonts w:ascii="Times New Roman" w:hAnsi="Times New Roman"/>
          <w:sz w:val="24"/>
          <w:lang w:val="en-US"/>
        </w:rPr>
        <w:t xml:space="preserve">    &lt;&lt;: *django</w:t>
      </w:r>
      <w:r w:rsidRPr="00536AD6">
        <w:rPr>
          <w:rFonts w:ascii="Times New Roman" w:hAnsi="Times New Roman"/>
          <w:lang w:val="en-US"/>
        </w:rPr>
        <w:br/>
      </w:r>
      <w:r w:rsidRPr="00536AD6">
        <w:rPr>
          <w:rStyle w:val="VerbatimChar"/>
          <w:rFonts w:ascii="Times New Roman" w:hAnsi="Times New Roman"/>
          <w:sz w:val="24"/>
          <w:lang w:val="en-US"/>
        </w:rPr>
        <w:t xml:space="preserve">    command: /start-celeryworker</w:t>
      </w:r>
      <w:r w:rsidRPr="00536AD6">
        <w:rPr>
          <w:rFonts w:ascii="Times New Roman" w:hAnsi="Times New Roman"/>
          <w:lang w:val="en-US"/>
        </w:rPr>
        <w:br/>
      </w:r>
      <w:r w:rsidRPr="00536AD6">
        <w:rPr>
          <w:rStyle w:val="VerbatimChar"/>
          <w:rFonts w:ascii="Times New Roman" w:hAnsi="Times New Roman"/>
          <w:sz w:val="24"/>
          <w:lang w:val="en-US"/>
        </w:rPr>
        <w:t xml:space="preserve">    depends_on:</w:t>
      </w:r>
      <w:r w:rsidRPr="00536AD6">
        <w:rPr>
          <w:rFonts w:ascii="Times New Roman" w:hAnsi="Times New Roman"/>
          <w:lang w:val="en-US"/>
        </w:rPr>
        <w:br/>
      </w:r>
      <w:r w:rsidRPr="00536AD6">
        <w:rPr>
          <w:rStyle w:val="VerbatimChar"/>
          <w:rFonts w:ascii="Times New Roman" w:hAnsi="Times New Roman"/>
          <w:sz w:val="24"/>
          <w:lang w:val="en-US"/>
        </w:rPr>
        <w:t xml:space="preserve">      - django</w:t>
      </w:r>
      <w:r w:rsidRPr="00536AD6">
        <w:rPr>
          <w:rFonts w:ascii="Times New Roman" w:hAnsi="Times New Roman"/>
          <w:lang w:val="en-US"/>
        </w:rPr>
        <w:br/>
      </w:r>
      <w:r w:rsidRPr="00536AD6">
        <w:rPr>
          <w:rStyle w:val="VerbatimChar"/>
          <w:rFonts w:ascii="Times New Roman" w:hAnsi="Times New Roman"/>
          <w:sz w:val="24"/>
          <w:lang w:val="en-US"/>
        </w:rPr>
        <w:t xml:space="preserve">    networks:</w:t>
      </w:r>
      <w:r w:rsidRPr="00536AD6">
        <w:rPr>
          <w:rFonts w:ascii="Times New Roman" w:hAnsi="Times New Roman"/>
          <w:lang w:val="en-US"/>
        </w:rPr>
        <w:br/>
      </w:r>
      <w:r w:rsidRPr="00536AD6">
        <w:rPr>
          <w:rStyle w:val="VerbatimChar"/>
          <w:rFonts w:ascii="Times New Roman" w:hAnsi="Times New Roman"/>
          <w:sz w:val="24"/>
          <w:lang w:val="en-US"/>
        </w:rPr>
        <w:t xml:space="preserve">      - backend</w:t>
      </w:r>
      <w:r w:rsidRPr="00536AD6">
        <w:rPr>
          <w:rFonts w:ascii="Times New Roman" w:hAnsi="Times New Roman"/>
          <w:lang w:val="en-US"/>
        </w:rPr>
        <w:br/>
      </w:r>
      <w:r w:rsidRPr="00536AD6">
        <w:rPr>
          <w:rFonts w:ascii="Times New Roman" w:hAnsi="Times New Roman"/>
          <w:lang w:val="en-US"/>
        </w:rPr>
        <w:br/>
      </w:r>
      <w:r w:rsidRPr="00536AD6">
        <w:rPr>
          <w:rStyle w:val="VerbatimChar"/>
          <w:rFonts w:ascii="Times New Roman" w:hAnsi="Times New Roman"/>
          <w:sz w:val="24"/>
          <w:lang w:val="en-US"/>
        </w:rPr>
        <w:t xml:space="preserve">  celery-beat:</w:t>
      </w:r>
      <w:r w:rsidRPr="00536AD6">
        <w:rPr>
          <w:rFonts w:ascii="Times New Roman" w:hAnsi="Times New Roman"/>
          <w:lang w:val="en-US"/>
        </w:rPr>
        <w:br/>
      </w:r>
      <w:r w:rsidRPr="00536AD6">
        <w:rPr>
          <w:rStyle w:val="VerbatimChar"/>
          <w:rFonts w:ascii="Times New Roman" w:hAnsi="Times New Roman"/>
          <w:sz w:val="24"/>
          <w:lang w:val="en-US"/>
        </w:rPr>
        <w:t xml:space="preserve">    &lt;&lt;: *django</w:t>
      </w:r>
      <w:r w:rsidRPr="00536AD6">
        <w:rPr>
          <w:rFonts w:ascii="Times New Roman" w:hAnsi="Times New Roman"/>
          <w:lang w:val="en-US"/>
        </w:rPr>
        <w:br/>
      </w:r>
      <w:r w:rsidRPr="00536AD6">
        <w:rPr>
          <w:rStyle w:val="VerbatimChar"/>
          <w:rFonts w:ascii="Times New Roman" w:hAnsi="Times New Roman"/>
          <w:sz w:val="24"/>
          <w:lang w:val="en-US"/>
        </w:rPr>
        <w:t xml:space="preserve">    command: /start-celerybeat</w:t>
      </w:r>
      <w:r w:rsidRPr="00536AD6">
        <w:rPr>
          <w:rFonts w:ascii="Times New Roman" w:hAnsi="Times New Roman"/>
          <w:lang w:val="en-US"/>
        </w:rPr>
        <w:br/>
      </w:r>
      <w:r w:rsidRPr="00536AD6">
        <w:rPr>
          <w:rStyle w:val="VerbatimChar"/>
          <w:rFonts w:ascii="Times New Roman" w:hAnsi="Times New Roman"/>
          <w:sz w:val="24"/>
          <w:lang w:val="en-US"/>
        </w:rPr>
        <w:t xml:space="preserve">    depends_on:</w:t>
      </w:r>
      <w:r w:rsidRPr="00536AD6">
        <w:rPr>
          <w:rFonts w:ascii="Times New Roman" w:hAnsi="Times New Roman"/>
          <w:lang w:val="en-US"/>
        </w:rPr>
        <w:br/>
      </w:r>
      <w:r w:rsidRPr="00536AD6">
        <w:rPr>
          <w:rStyle w:val="VerbatimChar"/>
          <w:rFonts w:ascii="Times New Roman" w:hAnsi="Times New Roman"/>
          <w:sz w:val="24"/>
          <w:lang w:val="en-US"/>
        </w:rPr>
        <w:t xml:space="preserve">      - django</w:t>
      </w:r>
      <w:r w:rsidRPr="00536AD6">
        <w:rPr>
          <w:rFonts w:ascii="Times New Roman" w:hAnsi="Times New Roman"/>
          <w:lang w:val="en-US"/>
        </w:rPr>
        <w:br/>
      </w:r>
      <w:r w:rsidRPr="00536AD6">
        <w:rPr>
          <w:rStyle w:val="VerbatimChar"/>
          <w:rFonts w:ascii="Times New Roman" w:hAnsi="Times New Roman"/>
          <w:sz w:val="24"/>
          <w:lang w:val="en-US"/>
        </w:rPr>
        <w:t xml:space="preserve">    networks:</w:t>
      </w:r>
      <w:r w:rsidRPr="00536AD6">
        <w:rPr>
          <w:rFonts w:ascii="Times New Roman" w:hAnsi="Times New Roman"/>
          <w:lang w:val="en-US"/>
        </w:rPr>
        <w:br/>
      </w:r>
      <w:r w:rsidRPr="00536AD6">
        <w:rPr>
          <w:rStyle w:val="VerbatimChar"/>
          <w:rFonts w:ascii="Times New Roman" w:hAnsi="Times New Roman"/>
          <w:sz w:val="24"/>
          <w:lang w:val="en-US"/>
        </w:rPr>
        <w:t xml:space="preserve">      - backend</w:t>
      </w:r>
      <w:r w:rsidRPr="00536AD6">
        <w:rPr>
          <w:rFonts w:ascii="Times New Roman" w:hAnsi="Times New Roman"/>
          <w:lang w:val="en-US"/>
        </w:rPr>
        <w:br/>
      </w:r>
      <w:r w:rsidRPr="00536AD6">
        <w:rPr>
          <w:rFonts w:ascii="Times New Roman" w:hAnsi="Times New Roman"/>
          <w:lang w:val="en-US"/>
        </w:rPr>
        <w:br/>
      </w:r>
      <w:r w:rsidRPr="00536AD6">
        <w:rPr>
          <w:rStyle w:val="VerbatimChar"/>
          <w:rFonts w:ascii="Times New Roman" w:hAnsi="Times New Roman"/>
          <w:sz w:val="24"/>
          <w:lang w:val="en-US"/>
        </w:rPr>
        <w:t xml:space="preserve">  flower:</w:t>
      </w:r>
      <w:r w:rsidRPr="00536AD6">
        <w:rPr>
          <w:rFonts w:ascii="Times New Roman" w:hAnsi="Times New Roman"/>
          <w:lang w:val="en-US"/>
        </w:rPr>
        <w:br/>
      </w:r>
      <w:r w:rsidRPr="00536AD6">
        <w:rPr>
          <w:rStyle w:val="VerbatimChar"/>
          <w:rFonts w:ascii="Times New Roman" w:hAnsi="Times New Roman"/>
          <w:sz w:val="24"/>
          <w:lang w:val="en-US"/>
        </w:rPr>
        <w:t xml:space="preserve">    &lt;&lt;: *django</w:t>
      </w:r>
      <w:r w:rsidRPr="00536AD6">
        <w:rPr>
          <w:rFonts w:ascii="Times New Roman" w:hAnsi="Times New Roman"/>
          <w:lang w:val="en-US"/>
        </w:rPr>
        <w:br/>
      </w:r>
      <w:r w:rsidRPr="00536AD6">
        <w:rPr>
          <w:rStyle w:val="VerbatimChar"/>
          <w:rFonts w:ascii="Times New Roman" w:hAnsi="Times New Roman"/>
          <w:sz w:val="24"/>
          <w:lang w:val="en-US"/>
        </w:rPr>
        <w:t xml:space="preserve">    command: /start-flower</w:t>
      </w:r>
      <w:r w:rsidRPr="00536AD6">
        <w:rPr>
          <w:rFonts w:ascii="Times New Roman" w:hAnsi="Times New Roman"/>
          <w:lang w:val="en-US"/>
        </w:rPr>
        <w:br/>
      </w:r>
      <w:r w:rsidRPr="00536AD6">
        <w:rPr>
          <w:rStyle w:val="VerbatimChar"/>
          <w:rFonts w:ascii="Times New Roman" w:hAnsi="Times New Roman"/>
          <w:sz w:val="24"/>
          <w:lang w:val="en-US"/>
        </w:rPr>
        <w:t xml:space="preserve">    depends_on:</w:t>
      </w:r>
      <w:r w:rsidRPr="00536AD6">
        <w:rPr>
          <w:rFonts w:ascii="Times New Roman" w:hAnsi="Times New Roman"/>
          <w:lang w:val="en-US"/>
        </w:rPr>
        <w:br/>
      </w:r>
      <w:r w:rsidRPr="00536AD6">
        <w:rPr>
          <w:rStyle w:val="VerbatimChar"/>
          <w:rFonts w:ascii="Times New Roman" w:hAnsi="Times New Roman"/>
          <w:sz w:val="24"/>
          <w:lang w:val="en-US"/>
        </w:rPr>
        <w:t xml:space="preserve">      - django</w:t>
      </w:r>
      <w:r w:rsidRPr="00536AD6">
        <w:rPr>
          <w:rFonts w:ascii="Times New Roman" w:hAnsi="Times New Roman"/>
          <w:lang w:val="en-US"/>
        </w:rPr>
        <w:br/>
      </w:r>
      <w:r w:rsidRPr="00536AD6">
        <w:rPr>
          <w:rFonts w:ascii="Times New Roman" w:hAnsi="Times New Roman"/>
          <w:lang w:val="en-US"/>
        </w:rPr>
        <w:br/>
      </w:r>
      <w:r w:rsidRPr="00536AD6">
        <w:rPr>
          <w:rStyle w:val="VerbatimChar"/>
          <w:rFonts w:ascii="Times New Roman" w:hAnsi="Times New Roman"/>
          <w:sz w:val="24"/>
          <w:lang w:val="en-US"/>
        </w:rPr>
        <w:t xml:space="preserve">  gotenberg:</w:t>
      </w:r>
      <w:r w:rsidRPr="00536AD6">
        <w:rPr>
          <w:rFonts w:ascii="Times New Roman" w:hAnsi="Times New Roman"/>
          <w:lang w:val="en-US"/>
        </w:rPr>
        <w:br/>
      </w:r>
      <w:r w:rsidRPr="00536AD6">
        <w:rPr>
          <w:rStyle w:val="VerbatimChar"/>
          <w:rFonts w:ascii="Times New Roman" w:hAnsi="Times New Roman"/>
          <w:sz w:val="24"/>
          <w:lang w:val="en-US"/>
        </w:rPr>
        <w:t xml:space="preserve">    image: thecodingmachine/gotenberg:6</w:t>
      </w:r>
      <w:r w:rsidRPr="00536AD6">
        <w:rPr>
          <w:rFonts w:ascii="Times New Roman" w:hAnsi="Times New Roman"/>
          <w:lang w:val="en-US"/>
        </w:rPr>
        <w:br/>
      </w:r>
      <w:r w:rsidRPr="00536AD6">
        <w:rPr>
          <w:rStyle w:val="VerbatimChar"/>
          <w:rFonts w:ascii="Times New Roman" w:hAnsi="Times New Roman"/>
          <w:sz w:val="24"/>
          <w:lang w:val="en-US"/>
        </w:rPr>
        <w:t xml:space="preserve">    expose:</w:t>
      </w:r>
      <w:r w:rsidRPr="00536AD6">
        <w:rPr>
          <w:rFonts w:ascii="Times New Roman" w:hAnsi="Times New Roman"/>
          <w:lang w:val="en-US"/>
        </w:rPr>
        <w:br/>
      </w:r>
      <w:r w:rsidRPr="00536AD6">
        <w:rPr>
          <w:rStyle w:val="VerbatimChar"/>
          <w:rFonts w:ascii="Times New Roman" w:hAnsi="Times New Roman"/>
          <w:sz w:val="24"/>
          <w:lang w:val="en-US"/>
        </w:rPr>
        <w:t xml:space="preserve">      - 3000</w:t>
      </w:r>
      <w:r w:rsidRPr="00536AD6">
        <w:rPr>
          <w:rFonts w:ascii="Times New Roman" w:hAnsi="Times New Roman"/>
          <w:lang w:val="en-US"/>
        </w:rPr>
        <w:br/>
      </w:r>
      <w:r w:rsidRPr="00536AD6">
        <w:rPr>
          <w:rStyle w:val="VerbatimChar"/>
          <w:rFonts w:ascii="Times New Roman" w:hAnsi="Times New Roman"/>
          <w:sz w:val="24"/>
          <w:lang w:val="en-US"/>
        </w:rPr>
        <w:t xml:space="preserve">    networks:</w:t>
      </w:r>
      <w:r w:rsidRPr="00536AD6">
        <w:rPr>
          <w:rFonts w:ascii="Times New Roman" w:hAnsi="Times New Roman"/>
          <w:lang w:val="en-US"/>
        </w:rPr>
        <w:br/>
      </w:r>
      <w:r w:rsidRPr="00536AD6">
        <w:rPr>
          <w:rStyle w:val="VerbatimChar"/>
          <w:rFonts w:ascii="Times New Roman" w:hAnsi="Times New Roman"/>
          <w:sz w:val="24"/>
          <w:lang w:val="en-US"/>
        </w:rPr>
        <w:t xml:space="preserve">      - backend</w:t>
      </w:r>
      <w:r w:rsidRPr="00536AD6">
        <w:rPr>
          <w:rFonts w:ascii="Times New Roman" w:hAnsi="Times New Roman"/>
          <w:lang w:val="en-US"/>
        </w:rPr>
        <w:br/>
      </w:r>
      <w:r w:rsidRPr="00536AD6">
        <w:rPr>
          <w:rFonts w:ascii="Times New Roman" w:hAnsi="Times New Roman"/>
          <w:lang w:val="en-US"/>
        </w:rPr>
        <w:br/>
      </w:r>
      <w:r w:rsidRPr="00536AD6">
        <w:rPr>
          <w:rFonts w:ascii="Times New Roman" w:hAnsi="Times New Roman"/>
          <w:lang w:val="en-US"/>
        </w:rPr>
        <w:br/>
      </w:r>
      <w:r w:rsidRPr="00536AD6">
        <w:rPr>
          <w:rStyle w:val="VerbatimChar"/>
          <w:rFonts w:ascii="Times New Roman" w:hAnsi="Times New Roman"/>
          <w:sz w:val="24"/>
          <w:lang w:val="en-US"/>
        </w:rPr>
        <w:t>networks:</w:t>
      </w:r>
      <w:r w:rsidRPr="00536AD6">
        <w:rPr>
          <w:rFonts w:ascii="Times New Roman" w:hAnsi="Times New Roman"/>
          <w:lang w:val="en-US"/>
        </w:rPr>
        <w:br/>
      </w:r>
      <w:r w:rsidRPr="00536AD6">
        <w:rPr>
          <w:rStyle w:val="VerbatimChar"/>
          <w:rFonts w:ascii="Times New Roman" w:hAnsi="Times New Roman"/>
          <w:sz w:val="24"/>
          <w:lang w:val="en-US"/>
        </w:rPr>
        <w:t xml:space="preserve">  backend: </w:t>
      </w:r>
      <w:r w:rsidRPr="00536AD6">
        <w:rPr>
          <w:rFonts w:ascii="Times New Roman" w:hAnsi="Times New Roman"/>
          <w:lang w:val="en-US"/>
        </w:rPr>
        <w:br/>
      </w:r>
      <w:r w:rsidRPr="00536AD6">
        <w:rPr>
          <w:rStyle w:val="VerbatimChar"/>
          <w:rFonts w:ascii="Times New Roman" w:hAnsi="Times New Roman"/>
          <w:sz w:val="24"/>
          <w:lang w:val="en-US"/>
        </w:rPr>
        <w:t xml:space="preserve">    driver: bridge</w:t>
      </w:r>
      <w:r w:rsidRPr="00536AD6">
        <w:rPr>
          <w:rFonts w:ascii="Times New Roman" w:hAnsi="Times New Roman"/>
          <w:lang w:val="en-US"/>
        </w:rPr>
        <w:br/>
      </w:r>
      <w:r w:rsidRPr="00536AD6">
        <w:rPr>
          <w:rStyle w:val="VerbatimChar"/>
          <w:rFonts w:ascii="Times New Roman" w:hAnsi="Times New Roman"/>
          <w:sz w:val="24"/>
          <w:lang w:val="en-US"/>
        </w:rPr>
        <w:lastRenderedPageBreak/>
        <w:t xml:space="preserve">  frontend: </w:t>
      </w:r>
      <w:r w:rsidRPr="00536AD6">
        <w:rPr>
          <w:rFonts w:ascii="Times New Roman" w:hAnsi="Times New Roman"/>
          <w:lang w:val="en-US"/>
        </w:rPr>
        <w:br/>
      </w:r>
      <w:r w:rsidRPr="00536AD6">
        <w:rPr>
          <w:rStyle w:val="VerbatimChar"/>
          <w:rFonts w:ascii="Times New Roman" w:hAnsi="Times New Roman"/>
          <w:sz w:val="24"/>
          <w:lang w:val="en-US"/>
        </w:rPr>
        <w:t xml:space="preserve">    driver: bridge</w:t>
      </w:r>
    </w:p>
    <w:p w14:paraId="441BFF31" w14:textId="77777777" w:rsidR="00536AD6" w:rsidRPr="00BB4705" w:rsidRDefault="00536AD6" w:rsidP="00D95E51">
      <w:pPr>
        <w:pStyle w:val="tdtext"/>
      </w:pPr>
      <w:r w:rsidRPr="00BB4705">
        <w:t>Производим аутентификацию в реестре докер контейнеров, данные для входа будут предоставлены отдельно:</w:t>
      </w:r>
    </w:p>
    <w:p w14:paraId="0119D279"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docker login gitlab.aetalon.tech:5050</w:t>
      </w:r>
    </w:p>
    <w:p w14:paraId="56AC0D00" w14:textId="77777777" w:rsidR="00536AD6" w:rsidRPr="00BB4705" w:rsidRDefault="00536AD6" w:rsidP="00D95E51">
      <w:pPr>
        <w:pStyle w:val="tdtext"/>
      </w:pPr>
      <w:r w:rsidRPr="00BB4705">
        <w:t>Далее находясь в папке /var/www/suot "поднимаем" контейнеры</w:t>
      </w:r>
    </w:p>
    <w:p w14:paraId="217B96D0" w14:textId="77777777" w:rsidR="00536AD6" w:rsidRPr="00BB4705" w:rsidRDefault="00536AD6" w:rsidP="00536AD6">
      <w:pPr>
        <w:pStyle w:val="SourceCode"/>
        <w:rPr>
          <w:rFonts w:ascii="Times New Roman" w:hAnsi="Times New Roman"/>
        </w:rPr>
      </w:pPr>
      <w:r w:rsidRPr="00BB4705">
        <w:rPr>
          <w:rStyle w:val="VerbatimChar"/>
          <w:rFonts w:ascii="Times New Roman" w:hAnsi="Times New Roman"/>
          <w:sz w:val="24"/>
        </w:rPr>
        <w:t>docker-compose up -d</w:t>
      </w:r>
    </w:p>
    <w:p w14:paraId="1D557864" w14:textId="77777777" w:rsidR="00536AD6" w:rsidRPr="00BB4705" w:rsidRDefault="00536AD6" w:rsidP="00D95E51">
      <w:pPr>
        <w:pStyle w:val="tdtext"/>
      </w:pPr>
      <w:r w:rsidRPr="00BB4705">
        <w:t>Первоначальная настройка системы может занять продолжительное время(15-30 минут), проверить готова ли система к работе можно с помощью следующей команды</w:t>
      </w:r>
    </w:p>
    <w:p w14:paraId="72F84B19" w14:textId="77777777" w:rsidR="00536AD6" w:rsidRPr="00536AD6" w:rsidRDefault="00536AD6" w:rsidP="00536AD6">
      <w:pPr>
        <w:pStyle w:val="SourceCode"/>
        <w:rPr>
          <w:rFonts w:ascii="Times New Roman" w:hAnsi="Times New Roman"/>
          <w:lang w:val="en-US"/>
        </w:rPr>
      </w:pPr>
      <w:r w:rsidRPr="00536AD6">
        <w:rPr>
          <w:rStyle w:val="VerbatimChar"/>
          <w:rFonts w:ascii="Times New Roman" w:hAnsi="Times New Roman"/>
          <w:sz w:val="24"/>
          <w:lang w:val="en-US"/>
        </w:rPr>
        <w:t>docker-compose logs --tail=100 -f django</w:t>
      </w:r>
    </w:p>
    <w:p w14:paraId="3A65F5D1" w14:textId="77777777" w:rsidR="00536AD6" w:rsidRPr="00BB4705" w:rsidRDefault="00536AD6" w:rsidP="00D95E51">
      <w:pPr>
        <w:pStyle w:val="tdtext"/>
      </w:pPr>
      <w:r w:rsidRPr="00BB4705">
        <w:t>Сервис станет доступен, когда в выводе появятся следующие строки:</w:t>
      </w:r>
    </w:p>
    <w:p w14:paraId="749436F4" w14:textId="77777777" w:rsidR="00536AD6" w:rsidRPr="00536AD6" w:rsidRDefault="00536AD6" w:rsidP="00536AD6">
      <w:pPr>
        <w:pStyle w:val="SourceCode"/>
        <w:rPr>
          <w:rStyle w:val="VerbatimChar"/>
          <w:rFonts w:ascii="Times New Roman" w:hAnsi="Times New Roman"/>
          <w:sz w:val="24"/>
          <w:lang w:val="en-US"/>
        </w:rPr>
      </w:pPr>
      <w:r w:rsidRPr="00536AD6">
        <w:rPr>
          <w:rStyle w:val="VerbatimChar"/>
          <w:rFonts w:ascii="Times New Roman" w:hAnsi="Times New Roman"/>
          <w:sz w:val="24"/>
          <w:lang w:val="en-US"/>
        </w:rPr>
        <w:t>django_1         | [2020-10-20 13:22:00 +0000] [33] [INFO] Starting gunicorn 20.0.4</w:t>
      </w:r>
      <w:r w:rsidRPr="00536AD6">
        <w:rPr>
          <w:rFonts w:ascii="Times New Roman" w:hAnsi="Times New Roman"/>
          <w:lang w:val="en-US"/>
        </w:rPr>
        <w:br/>
      </w:r>
      <w:r w:rsidRPr="00536AD6">
        <w:rPr>
          <w:rStyle w:val="VerbatimChar"/>
          <w:rFonts w:ascii="Times New Roman" w:hAnsi="Times New Roman"/>
          <w:sz w:val="24"/>
          <w:lang w:val="en-US"/>
        </w:rPr>
        <w:t>django_1         | [2020-10-20 13:22:00 +0000] [33] [INFO] Listening at: http://0.0.0.0:5000 (33)</w:t>
      </w:r>
      <w:r w:rsidRPr="00536AD6">
        <w:rPr>
          <w:rFonts w:ascii="Times New Roman" w:hAnsi="Times New Roman"/>
          <w:lang w:val="en-US"/>
        </w:rPr>
        <w:br/>
      </w:r>
      <w:r w:rsidRPr="00536AD6">
        <w:rPr>
          <w:rStyle w:val="VerbatimChar"/>
          <w:rFonts w:ascii="Times New Roman" w:hAnsi="Times New Roman"/>
          <w:sz w:val="24"/>
          <w:lang w:val="en-US"/>
        </w:rPr>
        <w:t>django_1         | [2020-10-20 13:22:00 +0000] [33] [INFO] Using worker: sync</w:t>
      </w:r>
      <w:r w:rsidRPr="00536AD6">
        <w:rPr>
          <w:rFonts w:ascii="Times New Roman" w:hAnsi="Times New Roman"/>
          <w:lang w:val="en-US"/>
        </w:rPr>
        <w:br/>
      </w:r>
      <w:r w:rsidRPr="00536AD6">
        <w:rPr>
          <w:rStyle w:val="VerbatimChar"/>
          <w:rFonts w:ascii="Times New Roman" w:hAnsi="Times New Roman"/>
          <w:sz w:val="24"/>
          <w:lang w:val="en-US"/>
        </w:rPr>
        <w:t>django_1         | [2020-10-20 13:22:00 +0000] [35] [INFO] Booting worker with pid: 35</w:t>
      </w:r>
      <w:r w:rsidRPr="00536AD6">
        <w:rPr>
          <w:rFonts w:ascii="Times New Roman" w:hAnsi="Times New Roman"/>
          <w:lang w:val="en-US"/>
        </w:rPr>
        <w:br/>
      </w:r>
      <w:r w:rsidRPr="00536AD6">
        <w:rPr>
          <w:rStyle w:val="VerbatimChar"/>
          <w:rFonts w:ascii="Times New Roman" w:hAnsi="Times New Roman"/>
          <w:sz w:val="24"/>
          <w:lang w:val="en-US"/>
        </w:rPr>
        <w:t>django_1         | [2020-10-20 13:22:00 +0000] [36] [INFO] Booting worker with pid: 36</w:t>
      </w:r>
    </w:p>
    <w:p w14:paraId="6E535007" w14:textId="77777777" w:rsidR="003801C6" w:rsidRPr="0064752E" w:rsidRDefault="003801C6" w:rsidP="007C692C">
      <w:pPr>
        <w:rPr>
          <w:sz w:val="2"/>
          <w:szCs w:val="2"/>
          <w:lang w:val="en-US"/>
        </w:rPr>
      </w:pPr>
    </w:p>
    <w:bookmarkEnd w:id="0"/>
    <w:p w14:paraId="457F39D4" w14:textId="77777777" w:rsidR="003D07A9" w:rsidRPr="0064752E" w:rsidRDefault="003D07A9">
      <w:pPr>
        <w:rPr>
          <w:sz w:val="2"/>
          <w:szCs w:val="2"/>
          <w:lang w:val="en-US"/>
        </w:rPr>
      </w:pPr>
    </w:p>
    <w:sectPr w:rsidR="003D07A9" w:rsidRPr="0064752E" w:rsidSect="00023AF0">
      <w:headerReference w:type="default" r:id="rId14"/>
      <w:footerReference w:type="default" r:id="rId15"/>
      <w:pgSz w:w="11906" w:h="16838" w:code="9"/>
      <w:pgMar w:top="851" w:right="85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6CAF86" w14:textId="77777777" w:rsidR="00577BCA" w:rsidRDefault="00577BCA">
      <w:r>
        <w:separator/>
      </w:r>
    </w:p>
  </w:endnote>
  <w:endnote w:type="continuationSeparator" w:id="0">
    <w:p w14:paraId="18E97997" w14:textId="77777777" w:rsidR="00577BCA" w:rsidRDefault="00577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A8EAB" w14:textId="4D9ADC09" w:rsidR="00A41A07" w:rsidRPr="00023AF0" w:rsidRDefault="00A41A07" w:rsidP="00023AF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73CF4" w14:textId="48F821BB" w:rsidR="00A41A07" w:rsidRPr="00023AF0" w:rsidRDefault="00A41A07" w:rsidP="00023AF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95AAE" w14:textId="77777777" w:rsidR="00577BCA" w:rsidRDefault="00577BCA">
      <w:r>
        <w:separator/>
      </w:r>
    </w:p>
  </w:footnote>
  <w:footnote w:type="continuationSeparator" w:id="0">
    <w:p w14:paraId="628C685B" w14:textId="77777777" w:rsidR="00577BCA" w:rsidRDefault="00577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C7149" w14:textId="271A8EFB" w:rsidR="00A41A07" w:rsidRPr="00023AF0" w:rsidRDefault="00A41A07" w:rsidP="00023AF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BC9DF" w14:textId="7E30B52D" w:rsidR="00A41A07" w:rsidRPr="00023AF0" w:rsidRDefault="00A41A07" w:rsidP="00023AF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BDEEAD8"/>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69EAC78E"/>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B052AAF6"/>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27646AE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6F4C4560"/>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5B6738E"/>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592364E"/>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06AFAC"/>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4A0956C"/>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F418ECAE"/>
    <w:lvl w:ilvl="0">
      <w:start w:val="1"/>
      <w:numFmt w:val="bullet"/>
      <w:pStyle w:val="a0"/>
      <w:lvlText w:val="-"/>
      <w:lvlJc w:val="left"/>
      <w:pPr>
        <w:tabs>
          <w:tab w:val="num" w:pos="360"/>
        </w:tabs>
        <w:ind w:left="360" w:hanging="360"/>
      </w:pPr>
      <w:rPr>
        <w:rFonts w:ascii="Times New Roman" w:hAnsi="Times New Roman" w:cs="Times New Roman" w:hint="default"/>
      </w:rPr>
    </w:lvl>
  </w:abstractNum>
  <w:abstractNum w:abstractNumId="10" w15:restartNumberingAfterBreak="0">
    <w:nsid w:val="00000008"/>
    <w:multiLevelType w:val="multilevel"/>
    <w:tmpl w:val="00000008"/>
    <w:lvl w:ilvl="0">
      <w:start w:val="1"/>
      <w:numFmt w:val="decimal"/>
      <w:lvlText w:val="%1)"/>
      <w:lvlJc w:val="left"/>
      <w:pPr>
        <w:ind w:left="709" w:firstLine="0"/>
      </w:pPr>
      <w:rPr>
        <w:rFonts w:ascii="Times New Roman" w:hAnsi="Times New Roman" w:hint="default"/>
        <w:b w:val="0"/>
        <w:i w:val="0"/>
        <w:caps w:val="0"/>
        <w:smallCaps w:val="0"/>
        <w:strike w:val="0"/>
        <w:dstrike w:val="0"/>
        <w:vanish w:val="0"/>
        <w:color w:val="auto"/>
        <w:kern w:val="0"/>
        <w:sz w:val="24"/>
        <w:u w:val="none"/>
        <w:vertAlign w:val="baseline"/>
      </w:rPr>
    </w:lvl>
    <w:lvl w:ilvl="1">
      <w:start w:val="1"/>
      <w:numFmt w:val="russianLower"/>
      <w:lvlText w:val="%2)"/>
      <w:lvlJc w:val="left"/>
      <w:pPr>
        <w:ind w:left="1418" w:firstLine="0"/>
      </w:pPr>
      <w:rPr>
        <w:rFonts w:ascii="Times New Roman" w:hAnsi="Times New Roman" w:hint="default"/>
        <w:b w:val="0"/>
        <w:i w:val="0"/>
        <w:caps w:val="0"/>
        <w:strike w:val="0"/>
        <w:dstrike w:val="0"/>
        <w:vanish w:val="0"/>
        <w:color w:val="auto"/>
        <w:kern w:val="0"/>
        <w:sz w:val="24"/>
        <w:u w:val="none"/>
        <w:vertAlign w:val="baseline"/>
      </w:rPr>
    </w:lvl>
    <w:lvl w:ilvl="2">
      <w:start w:val="1"/>
      <w:numFmt w:val="lowerRoman"/>
      <w:lvlText w:val="%3)"/>
      <w:lvlJc w:val="left"/>
      <w:pPr>
        <w:ind w:left="2127" w:firstLine="0"/>
      </w:pPr>
      <w:rPr>
        <w:rFonts w:hint="default"/>
      </w:rPr>
    </w:lvl>
    <w:lvl w:ilvl="3">
      <w:start w:val="1"/>
      <w:numFmt w:val="decimal"/>
      <w:lvlText w:val="(%4)"/>
      <w:lvlJc w:val="left"/>
      <w:pPr>
        <w:ind w:left="2836" w:firstLine="0"/>
      </w:pPr>
      <w:rPr>
        <w:rFonts w:hint="default"/>
      </w:rPr>
    </w:lvl>
    <w:lvl w:ilvl="4">
      <w:start w:val="1"/>
      <w:numFmt w:val="lowerLetter"/>
      <w:lvlText w:val="(%5)"/>
      <w:lvlJc w:val="left"/>
      <w:pPr>
        <w:ind w:left="3545" w:firstLine="0"/>
      </w:pPr>
      <w:rPr>
        <w:rFonts w:hint="default"/>
      </w:rPr>
    </w:lvl>
    <w:lvl w:ilvl="5">
      <w:start w:val="1"/>
      <w:numFmt w:val="lowerRoman"/>
      <w:lvlText w:val="(%6)"/>
      <w:lvlJc w:val="left"/>
      <w:pPr>
        <w:ind w:left="4254" w:firstLine="0"/>
      </w:pPr>
      <w:rPr>
        <w:rFonts w:hint="default"/>
      </w:rPr>
    </w:lvl>
    <w:lvl w:ilvl="6">
      <w:start w:val="1"/>
      <w:numFmt w:val="decimal"/>
      <w:lvlText w:val="%7."/>
      <w:lvlJc w:val="left"/>
      <w:pPr>
        <w:ind w:left="4963" w:firstLine="0"/>
      </w:pPr>
      <w:rPr>
        <w:rFonts w:hint="default"/>
      </w:rPr>
    </w:lvl>
    <w:lvl w:ilvl="7">
      <w:start w:val="1"/>
      <w:numFmt w:val="lowerLetter"/>
      <w:lvlText w:val="%8."/>
      <w:lvlJc w:val="left"/>
      <w:pPr>
        <w:ind w:left="5672" w:firstLine="0"/>
      </w:pPr>
      <w:rPr>
        <w:rFonts w:hint="default"/>
      </w:rPr>
    </w:lvl>
    <w:lvl w:ilvl="8">
      <w:start w:val="1"/>
      <w:numFmt w:val="lowerRoman"/>
      <w:lvlText w:val="%9."/>
      <w:lvlJc w:val="left"/>
      <w:pPr>
        <w:ind w:left="6381" w:firstLine="0"/>
      </w:pPr>
      <w:rPr>
        <w:rFonts w:hint="default"/>
      </w:rPr>
    </w:lvl>
  </w:abstractNum>
  <w:abstractNum w:abstractNumId="11" w15:restartNumberingAfterBreak="0">
    <w:nsid w:val="00000022"/>
    <w:multiLevelType w:val="multilevel"/>
    <w:tmpl w:val="00000022"/>
    <w:lvl w:ilvl="0">
      <w:start w:val="1"/>
      <w:numFmt w:val="decimal"/>
      <w:lvlText w:val="%1)"/>
      <w:lvlJc w:val="left"/>
      <w:pPr>
        <w:ind w:left="709" w:firstLine="0"/>
      </w:pPr>
      <w:rPr>
        <w:rFonts w:ascii="Times New Roman" w:hAnsi="Times New Roman" w:hint="default"/>
        <w:b w:val="0"/>
        <w:i w:val="0"/>
        <w:caps w:val="0"/>
        <w:smallCaps w:val="0"/>
        <w:strike w:val="0"/>
        <w:dstrike w:val="0"/>
        <w:vanish w:val="0"/>
        <w:color w:val="auto"/>
        <w:kern w:val="0"/>
        <w:sz w:val="24"/>
        <w:u w:val="none"/>
        <w:vertAlign w:val="baseline"/>
      </w:rPr>
    </w:lvl>
    <w:lvl w:ilvl="1">
      <w:start w:val="1"/>
      <w:numFmt w:val="russianLower"/>
      <w:lvlText w:val="%2)"/>
      <w:lvlJc w:val="left"/>
      <w:pPr>
        <w:ind w:left="1418" w:firstLine="0"/>
      </w:pPr>
      <w:rPr>
        <w:rFonts w:ascii="Times New Roman" w:hAnsi="Times New Roman" w:hint="default"/>
        <w:b w:val="0"/>
        <w:i w:val="0"/>
        <w:caps w:val="0"/>
        <w:strike w:val="0"/>
        <w:dstrike w:val="0"/>
        <w:vanish w:val="0"/>
        <w:color w:val="auto"/>
        <w:kern w:val="0"/>
        <w:sz w:val="24"/>
        <w:u w:val="none"/>
        <w:vertAlign w:val="baseline"/>
      </w:rPr>
    </w:lvl>
    <w:lvl w:ilvl="2">
      <w:start w:val="1"/>
      <w:numFmt w:val="lowerRoman"/>
      <w:lvlText w:val="%3)"/>
      <w:lvlJc w:val="left"/>
      <w:pPr>
        <w:ind w:left="2127" w:firstLine="0"/>
      </w:pPr>
      <w:rPr>
        <w:rFonts w:hint="default"/>
      </w:rPr>
    </w:lvl>
    <w:lvl w:ilvl="3">
      <w:start w:val="1"/>
      <w:numFmt w:val="decimal"/>
      <w:lvlText w:val="(%4)"/>
      <w:lvlJc w:val="left"/>
      <w:pPr>
        <w:ind w:left="2836" w:firstLine="0"/>
      </w:pPr>
      <w:rPr>
        <w:rFonts w:hint="default"/>
      </w:rPr>
    </w:lvl>
    <w:lvl w:ilvl="4">
      <w:start w:val="1"/>
      <w:numFmt w:val="lowerLetter"/>
      <w:lvlText w:val="(%5)"/>
      <w:lvlJc w:val="left"/>
      <w:pPr>
        <w:ind w:left="3545" w:firstLine="0"/>
      </w:pPr>
      <w:rPr>
        <w:rFonts w:hint="default"/>
      </w:rPr>
    </w:lvl>
    <w:lvl w:ilvl="5">
      <w:start w:val="1"/>
      <w:numFmt w:val="lowerRoman"/>
      <w:lvlText w:val="(%6)"/>
      <w:lvlJc w:val="left"/>
      <w:pPr>
        <w:ind w:left="4254" w:firstLine="0"/>
      </w:pPr>
      <w:rPr>
        <w:rFonts w:hint="default"/>
      </w:rPr>
    </w:lvl>
    <w:lvl w:ilvl="6">
      <w:start w:val="1"/>
      <w:numFmt w:val="decimal"/>
      <w:lvlText w:val="%7."/>
      <w:lvlJc w:val="left"/>
      <w:pPr>
        <w:ind w:left="4963" w:firstLine="0"/>
      </w:pPr>
      <w:rPr>
        <w:rFonts w:hint="default"/>
      </w:rPr>
    </w:lvl>
    <w:lvl w:ilvl="7">
      <w:start w:val="1"/>
      <w:numFmt w:val="lowerLetter"/>
      <w:lvlText w:val="%8."/>
      <w:lvlJc w:val="left"/>
      <w:pPr>
        <w:ind w:left="5672" w:firstLine="0"/>
      </w:pPr>
      <w:rPr>
        <w:rFonts w:hint="default"/>
      </w:rPr>
    </w:lvl>
    <w:lvl w:ilvl="8">
      <w:start w:val="1"/>
      <w:numFmt w:val="lowerRoman"/>
      <w:lvlText w:val="%9."/>
      <w:lvlJc w:val="left"/>
      <w:pPr>
        <w:ind w:left="6381" w:firstLine="0"/>
      </w:pPr>
      <w:rPr>
        <w:rFonts w:hint="default"/>
      </w:rPr>
    </w:lvl>
  </w:abstractNum>
  <w:abstractNum w:abstractNumId="12" w15:restartNumberingAfterBreak="0">
    <w:nsid w:val="001A08FC"/>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0416DDC"/>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2E94108"/>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37F49B4"/>
    <w:multiLevelType w:val="multilevel"/>
    <w:tmpl w:val="4C7C98C8"/>
    <w:lvl w:ilvl="0">
      <w:start w:val="1"/>
      <w:numFmt w:val="decimal"/>
      <w:lvlText w:val="%1."/>
      <w:lvlJc w:val="left"/>
      <w:pPr>
        <w:ind w:left="720" w:hanging="360"/>
      </w:pPr>
      <w:rPr>
        <w:rFonts w:hint="default"/>
      </w:rPr>
    </w:lvl>
    <w:lvl w:ilvl="1">
      <w:start w:val="1"/>
      <w:numFmt w:val="decimal"/>
      <w:isLgl/>
      <w:lvlText w:val="%1.%2"/>
      <w:lvlJc w:val="left"/>
      <w:pPr>
        <w:ind w:left="1032" w:hanging="504"/>
      </w:pPr>
      <w:rPr>
        <w:rFonts w:hint="default"/>
        <w:b/>
      </w:rPr>
    </w:lvl>
    <w:lvl w:ilvl="2">
      <w:start w:val="10"/>
      <w:numFmt w:val="decimal"/>
      <w:isLgl/>
      <w:lvlText w:val="%1.%2.%3"/>
      <w:lvlJc w:val="left"/>
      <w:pPr>
        <w:ind w:left="1560" w:hanging="864"/>
      </w:pPr>
      <w:rPr>
        <w:rFonts w:hint="default"/>
        <w:b/>
      </w:rPr>
    </w:lvl>
    <w:lvl w:ilvl="3">
      <w:start w:val="1"/>
      <w:numFmt w:val="decimal"/>
      <w:isLgl/>
      <w:lvlText w:val="%1.%2.%3.%4"/>
      <w:lvlJc w:val="left"/>
      <w:pPr>
        <w:ind w:left="1728" w:hanging="864"/>
      </w:pPr>
      <w:rPr>
        <w:rFonts w:hint="default"/>
        <w:b/>
      </w:rPr>
    </w:lvl>
    <w:lvl w:ilvl="4">
      <w:start w:val="1"/>
      <w:numFmt w:val="decimal"/>
      <w:isLgl/>
      <w:lvlText w:val="%1.%2.%3.%4.%5"/>
      <w:lvlJc w:val="left"/>
      <w:pPr>
        <w:ind w:left="2256" w:hanging="1224"/>
      </w:pPr>
      <w:rPr>
        <w:rFonts w:hint="default"/>
        <w:b/>
      </w:rPr>
    </w:lvl>
    <w:lvl w:ilvl="5">
      <w:start w:val="1"/>
      <w:numFmt w:val="decimal"/>
      <w:isLgl/>
      <w:lvlText w:val="%1.%2.%3.%4.%5.%6"/>
      <w:lvlJc w:val="left"/>
      <w:pPr>
        <w:ind w:left="2424" w:hanging="1224"/>
      </w:pPr>
      <w:rPr>
        <w:rFonts w:hint="default"/>
        <w:b/>
      </w:rPr>
    </w:lvl>
    <w:lvl w:ilvl="6">
      <w:start w:val="1"/>
      <w:numFmt w:val="decimal"/>
      <w:isLgl/>
      <w:lvlText w:val="%1.%2.%3.%4.%5.%6.%7"/>
      <w:lvlJc w:val="left"/>
      <w:pPr>
        <w:ind w:left="2952" w:hanging="1584"/>
      </w:pPr>
      <w:rPr>
        <w:rFonts w:hint="default"/>
        <w:b/>
      </w:rPr>
    </w:lvl>
    <w:lvl w:ilvl="7">
      <w:start w:val="1"/>
      <w:numFmt w:val="decimal"/>
      <w:isLgl/>
      <w:lvlText w:val="%1.%2.%3.%4.%5.%6.%7.%8"/>
      <w:lvlJc w:val="left"/>
      <w:pPr>
        <w:ind w:left="3120" w:hanging="1584"/>
      </w:pPr>
      <w:rPr>
        <w:rFonts w:hint="default"/>
        <w:b/>
      </w:rPr>
    </w:lvl>
    <w:lvl w:ilvl="8">
      <w:start w:val="1"/>
      <w:numFmt w:val="decimal"/>
      <w:isLgl/>
      <w:lvlText w:val="%1.%2.%3.%4.%5.%6.%7.%8.%9"/>
      <w:lvlJc w:val="left"/>
      <w:pPr>
        <w:ind w:left="3648" w:hanging="1944"/>
      </w:pPr>
      <w:rPr>
        <w:rFonts w:hint="default"/>
        <w:b/>
      </w:rPr>
    </w:lvl>
  </w:abstractNum>
  <w:abstractNum w:abstractNumId="16" w15:restartNumberingAfterBreak="0">
    <w:nsid w:val="0436342B"/>
    <w:multiLevelType w:val="hybridMultilevel"/>
    <w:tmpl w:val="2782F9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87E7D30"/>
    <w:multiLevelType w:val="multilevel"/>
    <w:tmpl w:val="5600990C"/>
    <w:lvl w:ilvl="0">
      <w:start w:val="1"/>
      <w:numFmt w:val="bullet"/>
      <w:pStyle w:val="tdtableunorderedlistlevel1"/>
      <w:suff w:val="space"/>
      <w:lvlText w:val="-"/>
      <w:lvlJc w:val="left"/>
      <w:pPr>
        <w:ind w:left="0" w:firstLine="284"/>
      </w:pPr>
      <w:rPr>
        <w:rFonts w:ascii="Arial" w:hAnsi="Arial" w:cs="Times New Roman" w:hint="default"/>
        <w:b w:val="0"/>
        <w:i w:val="0"/>
        <w:sz w:val="24"/>
      </w:rPr>
    </w:lvl>
    <w:lvl w:ilvl="1">
      <w:start w:val="1"/>
      <w:numFmt w:val="bullet"/>
      <w:pStyle w:val="tdtableunorderedlistlevel2"/>
      <w:suff w:val="space"/>
      <w:lvlText w:val="-"/>
      <w:lvlJc w:val="left"/>
      <w:pPr>
        <w:ind w:left="0" w:firstLine="567"/>
      </w:pPr>
      <w:rPr>
        <w:rFonts w:ascii="Arial" w:hAnsi="Arial" w:hint="default"/>
        <w:b w:val="0"/>
        <w:i w:val="0"/>
        <w:sz w:val="24"/>
      </w:rPr>
    </w:lvl>
    <w:lvl w:ilvl="2">
      <w:start w:val="1"/>
      <w:numFmt w:val="bullet"/>
      <w:pStyle w:val="tdtableunorderedlistlevel3"/>
      <w:suff w:val="space"/>
      <w:lvlText w:val="-"/>
      <w:lvlJc w:val="left"/>
      <w:pPr>
        <w:ind w:left="0" w:firstLine="851"/>
      </w:pPr>
      <w:rPr>
        <w:rFonts w:ascii="Arial" w:hAnsi="Arial" w:cs="Times New Roman" w:hint="default"/>
        <w:b w:val="0"/>
        <w:i w:val="0"/>
        <w:sz w:val="24"/>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091E720A"/>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0A242BD0"/>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0A6D387B"/>
    <w:multiLevelType w:val="hybridMultilevel"/>
    <w:tmpl w:val="F530B3B2"/>
    <w:lvl w:ilvl="0" w:tplc="2A30DDC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0B7C5113"/>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BF440A6"/>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BF740E4"/>
    <w:multiLevelType w:val="hybridMultilevel"/>
    <w:tmpl w:val="4DE23D7C"/>
    <w:lvl w:ilvl="0" w:tplc="FFFFFFFF">
      <w:start w:val="1"/>
      <w:numFmt w:val="bullet"/>
      <w:lvlText w:val="­"/>
      <w:lvlJc w:val="left"/>
      <w:pPr>
        <w:ind w:left="720" w:hanging="360"/>
      </w:pPr>
      <w:rPr>
        <w:rFonts w:ascii="Courier New" w:hAnsi="Courier New" w:hint="default"/>
      </w:rPr>
    </w:lvl>
    <w:lvl w:ilvl="1" w:tplc="FFFFFFFF">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0D1A4416"/>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0E614040"/>
    <w:multiLevelType w:val="hybridMultilevel"/>
    <w:tmpl w:val="4E569E8E"/>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11D85120"/>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8066337"/>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870385F"/>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8E55054"/>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96E4B61"/>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9FB5832"/>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1A1017AE"/>
    <w:multiLevelType w:val="hybridMultilevel"/>
    <w:tmpl w:val="36C0CD04"/>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1B886D70"/>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D1E3764"/>
    <w:multiLevelType w:val="multilevel"/>
    <w:tmpl w:val="8A464058"/>
    <w:lvl w:ilvl="0">
      <w:start w:val="1"/>
      <w:numFmt w:val="decimal"/>
      <w:pStyle w:val="tdorderedlistlevel1"/>
      <w:suff w:val="space"/>
      <w:lvlText w:val="%1)"/>
      <w:lvlJc w:val="left"/>
      <w:pPr>
        <w:ind w:left="0" w:firstLine="851"/>
      </w:pPr>
      <w:rPr>
        <w:rFonts w:hint="default"/>
      </w:rPr>
    </w:lvl>
    <w:lvl w:ilvl="1">
      <w:start w:val="1"/>
      <w:numFmt w:val="decimal"/>
      <w:pStyle w:val="tdorderedlistlevel2"/>
      <w:suff w:val="space"/>
      <w:lvlText w:val="%2)"/>
      <w:lvlJc w:val="left"/>
      <w:pPr>
        <w:ind w:left="0" w:firstLine="1701"/>
      </w:pPr>
      <w:rPr>
        <w:rFonts w:hint="default"/>
      </w:rPr>
    </w:lvl>
    <w:lvl w:ilvl="2">
      <w:start w:val="1"/>
      <w:numFmt w:val="decimal"/>
      <w:pStyle w:val="tdorderedlistlevel3"/>
      <w:suff w:val="space"/>
      <w:lvlText w:val="%3)"/>
      <w:lvlJc w:val="left"/>
      <w:pPr>
        <w:ind w:left="0" w:firstLine="2552"/>
      </w:pPr>
      <w:rPr>
        <w:rFonts w:hint="default"/>
      </w:rPr>
    </w:lvl>
    <w:lvl w:ilvl="3">
      <w:start w:val="1"/>
      <w:numFmt w:val="bullet"/>
      <w:lvlText w:val=""/>
      <w:lvlJc w:val="left"/>
      <w:pPr>
        <w:tabs>
          <w:tab w:val="num" w:pos="2831"/>
        </w:tabs>
        <w:ind w:left="2831" w:hanging="360"/>
      </w:pPr>
      <w:rPr>
        <w:rFonts w:ascii="Symbol" w:hAnsi="Symbol" w:hint="default"/>
      </w:rPr>
    </w:lvl>
    <w:lvl w:ilvl="4">
      <w:start w:val="1"/>
      <w:numFmt w:val="bullet"/>
      <w:lvlText w:val="o"/>
      <w:lvlJc w:val="left"/>
      <w:pPr>
        <w:tabs>
          <w:tab w:val="num" w:pos="3551"/>
        </w:tabs>
        <w:ind w:left="3551" w:hanging="360"/>
      </w:pPr>
      <w:rPr>
        <w:rFonts w:ascii="Courier New" w:hAnsi="Courier New" w:cs="Courier New" w:hint="default"/>
      </w:rPr>
    </w:lvl>
    <w:lvl w:ilvl="5">
      <w:start w:val="1"/>
      <w:numFmt w:val="bullet"/>
      <w:lvlText w:val=""/>
      <w:lvlJc w:val="left"/>
      <w:pPr>
        <w:tabs>
          <w:tab w:val="num" w:pos="4271"/>
        </w:tabs>
        <w:ind w:left="4271" w:hanging="360"/>
      </w:pPr>
      <w:rPr>
        <w:rFonts w:ascii="Wingdings" w:hAnsi="Wingdings" w:hint="default"/>
      </w:rPr>
    </w:lvl>
    <w:lvl w:ilvl="6">
      <w:start w:val="1"/>
      <w:numFmt w:val="bullet"/>
      <w:lvlText w:val=""/>
      <w:lvlJc w:val="left"/>
      <w:pPr>
        <w:tabs>
          <w:tab w:val="num" w:pos="4991"/>
        </w:tabs>
        <w:ind w:left="4991" w:hanging="360"/>
      </w:pPr>
      <w:rPr>
        <w:rFonts w:ascii="Symbol" w:hAnsi="Symbol" w:hint="default"/>
      </w:rPr>
    </w:lvl>
    <w:lvl w:ilvl="7">
      <w:start w:val="1"/>
      <w:numFmt w:val="bullet"/>
      <w:lvlText w:val="o"/>
      <w:lvlJc w:val="left"/>
      <w:pPr>
        <w:tabs>
          <w:tab w:val="num" w:pos="5711"/>
        </w:tabs>
        <w:ind w:left="5711" w:hanging="360"/>
      </w:pPr>
      <w:rPr>
        <w:rFonts w:ascii="Courier New" w:hAnsi="Courier New" w:cs="Courier New" w:hint="default"/>
      </w:rPr>
    </w:lvl>
    <w:lvl w:ilvl="8">
      <w:start w:val="1"/>
      <w:numFmt w:val="bullet"/>
      <w:lvlText w:val=""/>
      <w:lvlJc w:val="left"/>
      <w:pPr>
        <w:tabs>
          <w:tab w:val="num" w:pos="6431"/>
        </w:tabs>
        <w:ind w:left="6431" w:hanging="360"/>
      </w:pPr>
      <w:rPr>
        <w:rFonts w:ascii="Wingdings" w:hAnsi="Wingdings" w:hint="default"/>
      </w:rPr>
    </w:lvl>
  </w:abstractNum>
  <w:abstractNum w:abstractNumId="35" w15:restartNumberingAfterBreak="0">
    <w:nsid w:val="1DF73491"/>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1E9E4AC5"/>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1F0C36F9"/>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1F733CAC"/>
    <w:multiLevelType w:val="hybridMultilevel"/>
    <w:tmpl w:val="AD8AF71A"/>
    <w:lvl w:ilvl="0" w:tplc="2A30DDC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1FD30CDD"/>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0081576"/>
    <w:multiLevelType w:val="hybridMultilevel"/>
    <w:tmpl w:val="153C0A4C"/>
    <w:lvl w:ilvl="0" w:tplc="2A30DD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20366C8B"/>
    <w:multiLevelType w:val="hybridMultilevel"/>
    <w:tmpl w:val="A45CE0C0"/>
    <w:lvl w:ilvl="0" w:tplc="FFFFFFFF">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21155246"/>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215275B3"/>
    <w:multiLevelType w:val="hybridMultilevel"/>
    <w:tmpl w:val="FA52C19E"/>
    <w:lvl w:ilvl="0" w:tplc="714CE932">
      <w:start w:val="1"/>
      <w:numFmt w:val="bullet"/>
      <w:pStyle w:val="21"/>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22387FC0"/>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230B26B7"/>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32E64F4"/>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33572BA"/>
    <w:multiLevelType w:val="hybridMultilevel"/>
    <w:tmpl w:val="0D583964"/>
    <w:lvl w:ilvl="0" w:tplc="352C4788">
      <w:start w:val="1"/>
      <w:numFmt w:val="bullet"/>
      <w:pStyle w:val="1"/>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235B235D"/>
    <w:multiLevelType w:val="hybridMultilevel"/>
    <w:tmpl w:val="8ED62DA4"/>
    <w:lvl w:ilvl="0" w:tplc="2A30DD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242432F8"/>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442257B"/>
    <w:multiLevelType w:val="hybridMultilevel"/>
    <w:tmpl w:val="4D2040DA"/>
    <w:lvl w:ilvl="0" w:tplc="2A30DDC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15:restartNumberingAfterBreak="0">
    <w:nsid w:val="24A05488"/>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24AD4D3C"/>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68E5F96"/>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27937B4A"/>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8F32FE9"/>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A426AEB"/>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BCA24E1"/>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2D1A0603"/>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FBF6AFF"/>
    <w:multiLevelType w:val="hybridMultilevel"/>
    <w:tmpl w:val="2782F9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FEC36DA"/>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315E1801"/>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1762BFB"/>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3" w15:restartNumberingAfterBreak="0">
    <w:nsid w:val="326B6F7A"/>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335D4293"/>
    <w:multiLevelType w:val="multilevel"/>
    <w:tmpl w:val="36942408"/>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5" w15:restartNumberingAfterBreak="0">
    <w:nsid w:val="349C1530"/>
    <w:multiLevelType w:val="hybridMultilevel"/>
    <w:tmpl w:val="2CC04A5A"/>
    <w:lvl w:ilvl="0" w:tplc="2A30DDC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15:restartNumberingAfterBreak="0">
    <w:nsid w:val="34CE6F82"/>
    <w:multiLevelType w:val="hybridMultilevel"/>
    <w:tmpl w:val="617AEFCE"/>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360D57F8"/>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37667035"/>
    <w:multiLevelType w:val="hybridMultilevel"/>
    <w:tmpl w:val="C80AB138"/>
    <w:lvl w:ilvl="0" w:tplc="FFFFFFFF">
      <w:start w:val="1"/>
      <w:numFmt w:val="bullet"/>
      <w:lvlText w:val="­"/>
      <w:lvlJc w:val="left"/>
      <w:pPr>
        <w:ind w:left="786" w:hanging="360"/>
      </w:pPr>
      <w:rPr>
        <w:rFonts w:ascii="Courier New" w:hAnsi="Courier New"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9" w15:restartNumberingAfterBreak="0">
    <w:nsid w:val="378770A1"/>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7A45C6C"/>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8A666C7"/>
    <w:multiLevelType w:val="hybridMultilevel"/>
    <w:tmpl w:val="710C7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3ADE115F"/>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3B7B2B86"/>
    <w:multiLevelType w:val="multilevel"/>
    <w:tmpl w:val="D6CE3B1E"/>
    <w:lvl w:ilvl="0">
      <w:start w:val="1"/>
      <w:numFmt w:val="none"/>
      <w:pStyle w:val="10"/>
      <w:lvlText w:val=""/>
      <w:lvlJc w:val="left"/>
      <w:pPr>
        <w:tabs>
          <w:tab w:val="num" w:pos="0"/>
        </w:tabs>
        <w:ind w:left="0" w:firstLine="0"/>
      </w:pPr>
      <w:rPr>
        <w:rFonts w:hint="default"/>
      </w:rPr>
    </w:lvl>
    <w:lvl w:ilvl="1">
      <w:start w:val="1"/>
      <w:numFmt w:val="decimal"/>
      <w:pStyle w:val="22"/>
      <w:lvlText w:val="%1.%2"/>
      <w:lvlJc w:val="left"/>
      <w:pPr>
        <w:tabs>
          <w:tab w:val="num" w:pos="576"/>
        </w:tabs>
        <w:ind w:left="576" w:hanging="576"/>
      </w:pPr>
      <w:rPr>
        <w:rFonts w:hint="default"/>
      </w:rPr>
    </w:lvl>
    <w:lvl w:ilvl="2">
      <w:start w:val="1"/>
      <w:numFmt w:val="decimal"/>
      <w:pStyle w:val="31"/>
      <w:lvlText w:val="%1.%2.%3"/>
      <w:lvlJc w:val="left"/>
      <w:pPr>
        <w:tabs>
          <w:tab w:val="num" w:pos="720"/>
        </w:tabs>
        <w:ind w:left="720" w:hanging="720"/>
      </w:pPr>
      <w:rPr>
        <w:rFonts w:hint="default"/>
      </w:rPr>
    </w:lvl>
    <w:lvl w:ilvl="3">
      <w:start w:val="1"/>
      <w:numFmt w:val="decimal"/>
      <w:pStyle w:val="41"/>
      <w:lvlText w:val="%1.%2.%3.%4"/>
      <w:lvlJc w:val="left"/>
      <w:pPr>
        <w:tabs>
          <w:tab w:val="num" w:pos="864"/>
        </w:tabs>
        <w:ind w:left="86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4" w15:restartNumberingAfterBreak="0">
    <w:nsid w:val="3F8816D3"/>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3FD9264F"/>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403F7CD4"/>
    <w:multiLevelType w:val="hybridMultilevel"/>
    <w:tmpl w:val="2E7EF34A"/>
    <w:lvl w:ilvl="0" w:tplc="2A30DD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15:restartNumberingAfterBreak="0">
    <w:nsid w:val="40617C30"/>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416625CB"/>
    <w:multiLevelType w:val="multilevel"/>
    <w:tmpl w:val="4A7CF4C4"/>
    <w:lvl w:ilvl="0">
      <w:start w:val="1"/>
      <w:numFmt w:val="decimal"/>
      <w:pStyle w:val="tdtableorderedlistlevel1"/>
      <w:suff w:val="space"/>
      <w:lvlText w:val="%1)"/>
      <w:lvlJc w:val="left"/>
      <w:pPr>
        <w:ind w:left="0" w:firstLine="284"/>
      </w:pPr>
      <w:rPr>
        <w:rFonts w:ascii="Arial" w:hAnsi="Arial" w:hint="default"/>
        <w:b w:val="0"/>
        <w:i w:val="0"/>
        <w:sz w:val="24"/>
      </w:rPr>
    </w:lvl>
    <w:lvl w:ilvl="1">
      <w:start w:val="1"/>
      <w:numFmt w:val="decimal"/>
      <w:pStyle w:val="tdtableorderedlistlevel2"/>
      <w:suff w:val="space"/>
      <w:lvlText w:val="%2)"/>
      <w:lvlJc w:val="left"/>
      <w:pPr>
        <w:ind w:left="0" w:firstLine="567"/>
      </w:pPr>
      <w:rPr>
        <w:rFonts w:ascii="Arial" w:hAnsi="Arial" w:hint="default"/>
        <w:b w:val="0"/>
        <w:i w:val="0"/>
        <w:sz w:val="24"/>
      </w:rPr>
    </w:lvl>
    <w:lvl w:ilvl="2">
      <w:start w:val="1"/>
      <w:numFmt w:val="decimal"/>
      <w:pStyle w:val="tdtableorderedlistlevel3"/>
      <w:suff w:val="space"/>
      <w:lvlText w:val="%3)"/>
      <w:lvlJc w:val="left"/>
      <w:pPr>
        <w:ind w:left="0" w:firstLine="851"/>
      </w:pPr>
      <w:rPr>
        <w:rFonts w:ascii="Arial" w:hAnsi="Arial" w:hint="default"/>
        <w:b w:val="0"/>
        <w:i w:val="0"/>
        <w:sz w:val="24"/>
      </w:rPr>
    </w:lvl>
    <w:lvl w:ilvl="3">
      <w:start w:val="1"/>
      <w:numFmt w:val="bullet"/>
      <w:lvlText w:val=""/>
      <w:lvlJc w:val="left"/>
      <w:pPr>
        <w:tabs>
          <w:tab w:val="num" w:pos="2831"/>
        </w:tabs>
        <w:ind w:left="2831" w:hanging="360"/>
      </w:pPr>
      <w:rPr>
        <w:rFonts w:ascii="Symbol" w:hAnsi="Symbol" w:hint="default"/>
      </w:rPr>
    </w:lvl>
    <w:lvl w:ilvl="4">
      <w:start w:val="1"/>
      <w:numFmt w:val="bullet"/>
      <w:lvlText w:val="o"/>
      <w:lvlJc w:val="left"/>
      <w:pPr>
        <w:tabs>
          <w:tab w:val="num" w:pos="3551"/>
        </w:tabs>
        <w:ind w:left="3551" w:hanging="360"/>
      </w:pPr>
      <w:rPr>
        <w:rFonts w:ascii="Courier New" w:hAnsi="Courier New" w:cs="Courier New" w:hint="default"/>
      </w:rPr>
    </w:lvl>
    <w:lvl w:ilvl="5">
      <w:start w:val="1"/>
      <w:numFmt w:val="bullet"/>
      <w:lvlText w:val=""/>
      <w:lvlJc w:val="left"/>
      <w:pPr>
        <w:tabs>
          <w:tab w:val="num" w:pos="4271"/>
        </w:tabs>
        <w:ind w:left="4271" w:hanging="360"/>
      </w:pPr>
      <w:rPr>
        <w:rFonts w:ascii="Wingdings" w:hAnsi="Wingdings" w:hint="default"/>
      </w:rPr>
    </w:lvl>
    <w:lvl w:ilvl="6">
      <w:start w:val="1"/>
      <w:numFmt w:val="bullet"/>
      <w:lvlText w:val=""/>
      <w:lvlJc w:val="left"/>
      <w:pPr>
        <w:tabs>
          <w:tab w:val="num" w:pos="4991"/>
        </w:tabs>
        <w:ind w:left="4991" w:hanging="360"/>
      </w:pPr>
      <w:rPr>
        <w:rFonts w:ascii="Symbol" w:hAnsi="Symbol" w:hint="default"/>
      </w:rPr>
    </w:lvl>
    <w:lvl w:ilvl="7">
      <w:start w:val="1"/>
      <w:numFmt w:val="bullet"/>
      <w:lvlText w:val="o"/>
      <w:lvlJc w:val="left"/>
      <w:pPr>
        <w:tabs>
          <w:tab w:val="num" w:pos="5711"/>
        </w:tabs>
        <w:ind w:left="5711" w:hanging="360"/>
      </w:pPr>
      <w:rPr>
        <w:rFonts w:ascii="Courier New" w:hAnsi="Courier New" w:cs="Courier New" w:hint="default"/>
      </w:rPr>
    </w:lvl>
    <w:lvl w:ilvl="8">
      <w:start w:val="1"/>
      <w:numFmt w:val="bullet"/>
      <w:lvlText w:val=""/>
      <w:lvlJc w:val="left"/>
      <w:pPr>
        <w:tabs>
          <w:tab w:val="num" w:pos="6431"/>
        </w:tabs>
        <w:ind w:left="6431" w:hanging="360"/>
      </w:pPr>
      <w:rPr>
        <w:rFonts w:ascii="Wingdings" w:hAnsi="Wingdings" w:hint="default"/>
      </w:rPr>
    </w:lvl>
  </w:abstractNum>
  <w:abstractNum w:abstractNumId="79" w15:restartNumberingAfterBreak="0">
    <w:nsid w:val="434C7902"/>
    <w:multiLevelType w:val="multilevel"/>
    <w:tmpl w:val="8D823FDC"/>
    <w:lvl w:ilvl="0">
      <w:start w:val="1"/>
      <w:numFmt w:val="bullet"/>
      <w:suff w:val="space"/>
      <w:lvlText w:val="-"/>
      <w:lvlJc w:val="left"/>
      <w:pPr>
        <w:ind w:left="0" w:firstLine="851"/>
      </w:pPr>
      <w:rPr>
        <w:rFonts w:ascii="Times New Roman" w:hAnsi="Times New Roman" w:cs="Times New Roman" w:hint="default"/>
      </w:rPr>
    </w:lvl>
    <w:lvl w:ilvl="1">
      <w:start w:val="1"/>
      <w:numFmt w:val="bullet"/>
      <w:pStyle w:val="tdunorderedlistlevel2"/>
      <w:lvlText w:val=""/>
      <w:lvlJc w:val="left"/>
      <w:pPr>
        <w:ind w:left="0" w:firstLine="1701"/>
      </w:pPr>
      <w:rPr>
        <w:rFonts w:ascii="Symbol" w:hAnsi="Symbol" w:cs="Times New Roman" w:hint="default"/>
        <w:b w:val="0"/>
        <w:i w:val="0"/>
      </w:rPr>
    </w:lvl>
    <w:lvl w:ilvl="2">
      <w:start w:val="1"/>
      <w:numFmt w:val="bullet"/>
      <w:lvlRestart w:val="0"/>
      <w:suff w:val="space"/>
      <w:lvlText w:val="-"/>
      <w:lvlJc w:val="left"/>
      <w:pPr>
        <w:ind w:left="0" w:firstLine="2552"/>
      </w:pPr>
      <w:rPr>
        <w:rFonts w:ascii="Times New Roman" w:hAnsi="Times New Roman" w:cs="Times New Roman" w:hint="default"/>
      </w:rPr>
    </w:lvl>
    <w:lvl w:ilvl="3">
      <w:start w:val="1"/>
      <w:numFmt w:val="decimal"/>
      <w:suff w:val="space"/>
      <w:lvlText w:val="%1"/>
      <w:lvlJc w:val="left"/>
      <w:pPr>
        <w:ind w:left="1080" w:hanging="1080"/>
      </w:pPr>
      <w:rPr>
        <w:rFonts w:ascii="Times New Roman" w:hAnsi="Times New Roman" w:cs="Times New Roman" w:hint="default"/>
        <w:b/>
        <w:bCs w:val="0"/>
        <w:i w:val="0"/>
        <w:iCs w:val="0"/>
        <w:caps w:val="0"/>
        <w:smallCaps w:val="0"/>
        <w:strike w:val="0"/>
        <w:dstrike w:val="0"/>
        <w:vanish w:val="0"/>
        <w:color w:val="auto"/>
        <w:spacing w:val="0"/>
        <w:kern w:val="0"/>
        <w:position w:val="0"/>
        <w:u w:val="none"/>
        <w:vertAlign w:val="baseline"/>
        <w:em w:val="none"/>
      </w:rPr>
    </w:lvl>
    <w:lvl w:ilvl="4">
      <w:start w:val="1"/>
      <w:numFmt w:val="decimal"/>
      <w:lvlText w:val="%1"/>
      <w:lvlJc w:val="left"/>
      <w:pPr>
        <w:tabs>
          <w:tab w:val="num" w:pos="1080"/>
        </w:tabs>
        <w:ind w:left="1080" w:hanging="1080"/>
      </w:pPr>
      <w:rPr>
        <w:rFonts w:hint="default"/>
      </w:rPr>
    </w:lvl>
    <w:lvl w:ilvl="5">
      <w:start w:val="1"/>
      <w:numFmt w:val="decimal"/>
      <w:lvlText w:val="%1"/>
      <w:lvlJc w:val="left"/>
      <w:pPr>
        <w:tabs>
          <w:tab w:val="num" w:pos="1440"/>
        </w:tabs>
        <w:ind w:left="1440" w:hanging="1440"/>
      </w:pPr>
      <w:rPr>
        <w:rFonts w:hint="default"/>
      </w:rPr>
    </w:lvl>
    <w:lvl w:ilvl="6">
      <w:start w:val="1"/>
      <w:numFmt w:val="decimal"/>
      <w:lvlText w:val="%1"/>
      <w:lvlJc w:val="left"/>
      <w:pPr>
        <w:tabs>
          <w:tab w:val="num" w:pos="1800"/>
        </w:tabs>
        <w:ind w:left="1800" w:hanging="1800"/>
      </w:pPr>
      <w:rPr>
        <w:rFonts w:hint="default"/>
      </w:rPr>
    </w:lvl>
    <w:lvl w:ilvl="7">
      <w:start w:val="1"/>
      <w:numFmt w:val="none"/>
      <w:lvlRestart w:val="0"/>
      <w:suff w:val="space"/>
      <w:lvlText w:val=""/>
      <w:lvlJc w:val="left"/>
      <w:pPr>
        <w:ind w:left="1800" w:hanging="1800"/>
      </w:pPr>
      <w:rPr>
        <w:rFonts w:hint="default"/>
      </w:rPr>
    </w:lvl>
    <w:lvl w:ilvl="8">
      <w:start w:val="1"/>
      <w:numFmt w:val="none"/>
      <w:lvlRestart w:val="0"/>
      <w:suff w:val="space"/>
      <w:lvlText w:val=""/>
      <w:lvlJc w:val="left"/>
      <w:pPr>
        <w:ind w:left="2160" w:hanging="2160"/>
      </w:pPr>
      <w:rPr>
        <w:rFonts w:hint="default"/>
      </w:rPr>
    </w:lvl>
  </w:abstractNum>
  <w:abstractNum w:abstractNumId="80" w15:restartNumberingAfterBreak="0">
    <w:nsid w:val="440E17B4"/>
    <w:multiLevelType w:val="multilevel"/>
    <w:tmpl w:val="314C8DCA"/>
    <w:lvl w:ilvl="0">
      <w:start w:val="1"/>
      <w:numFmt w:val="bullet"/>
      <w:pStyle w:val="tdunorderedlistlevel1"/>
      <w:lvlText w:val=""/>
      <w:lvlJc w:val="left"/>
      <w:pPr>
        <w:ind w:left="0" w:firstLine="851"/>
      </w:pPr>
      <w:rPr>
        <w:rFonts w:ascii="Symbol" w:hAnsi="Symbol" w:cs="Times New Roman" w:hint="default"/>
      </w:rPr>
    </w:lvl>
    <w:lvl w:ilvl="1">
      <w:start w:val="1"/>
      <w:numFmt w:val="bullet"/>
      <w:lvlRestart w:val="0"/>
      <w:suff w:val="space"/>
      <w:lvlText w:val="-"/>
      <w:lvlJc w:val="left"/>
      <w:pPr>
        <w:ind w:left="0" w:firstLine="1701"/>
      </w:pPr>
      <w:rPr>
        <w:rFonts w:ascii="Arial" w:hAnsi="Arial" w:hint="default"/>
        <w:b w:val="0"/>
        <w:i w:val="0"/>
      </w:rPr>
    </w:lvl>
    <w:lvl w:ilvl="2">
      <w:start w:val="1"/>
      <w:numFmt w:val="bullet"/>
      <w:lvlRestart w:val="0"/>
      <w:suff w:val="space"/>
      <w:lvlText w:val="-"/>
      <w:lvlJc w:val="left"/>
      <w:pPr>
        <w:ind w:left="0" w:firstLine="2552"/>
      </w:pPr>
      <w:rPr>
        <w:rFonts w:ascii="Times New Roman" w:hAnsi="Times New Roman" w:cs="Times New Roman" w:hint="default"/>
      </w:rPr>
    </w:lvl>
    <w:lvl w:ilvl="3">
      <w:start w:val="1"/>
      <w:numFmt w:val="decimal"/>
      <w:suff w:val="space"/>
      <w:lvlText w:val="%1"/>
      <w:lvlJc w:val="left"/>
      <w:pPr>
        <w:ind w:left="1080" w:hanging="1080"/>
      </w:pPr>
      <w:rPr>
        <w:rFonts w:ascii="Times New Roman" w:hAnsi="Times New Roman" w:cs="Times New Roman" w:hint="default"/>
        <w:b/>
        <w:bCs w:val="0"/>
        <w:i w:val="0"/>
        <w:iCs w:val="0"/>
        <w:caps w:val="0"/>
        <w:smallCaps w:val="0"/>
        <w:strike w:val="0"/>
        <w:dstrike w:val="0"/>
        <w:vanish w:val="0"/>
        <w:color w:val="auto"/>
        <w:spacing w:val="0"/>
        <w:kern w:val="0"/>
        <w:position w:val="0"/>
        <w:u w:val="none"/>
        <w:vertAlign w:val="baseline"/>
        <w:em w:val="none"/>
      </w:rPr>
    </w:lvl>
    <w:lvl w:ilvl="4">
      <w:start w:val="1"/>
      <w:numFmt w:val="decimal"/>
      <w:lvlText w:val="%1"/>
      <w:lvlJc w:val="left"/>
      <w:pPr>
        <w:tabs>
          <w:tab w:val="num" w:pos="1080"/>
        </w:tabs>
        <w:ind w:left="1080" w:hanging="1080"/>
      </w:pPr>
      <w:rPr>
        <w:rFonts w:hint="default"/>
      </w:rPr>
    </w:lvl>
    <w:lvl w:ilvl="5">
      <w:start w:val="1"/>
      <w:numFmt w:val="decimal"/>
      <w:lvlText w:val="%1"/>
      <w:lvlJc w:val="left"/>
      <w:pPr>
        <w:tabs>
          <w:tab w:val="num" w:pos="1440"/>
        </w:tabs>
        <w:ind w:left="1440" w:hanging="1440"/>
      </w:pPr>
      <w:rPr>
        <w:rFonts w:hint="default"/>
      </w:rPr>
    </w:lvl>
    <w:lvl w:ilvl="6">
      <w:start w:val="1"/>
      <w:numFmt w:val="decimal"/>
      <w:lvlText w:val="%1"/>
      <w:lvlJc w:val="left"/>
      <w:pPr>
        <w:tabs>
          <w:tab w:val="num" w:pos="1800"/>
        </w:tabs>
        <w:ind w:left="1800" w:hanging="1800"/>
      </w:pPr>
      <w:rPr>
        <w:rFonts w:hint="default"/>
      </w:rPr>
    </w:lvl>
    <w:lvl w:ilvl="7">
      <w:start w:val="1"/>
      <w:numFmt w:val="none"/>
      <w:lvlRestart w:val="0"/>
      <w:suff w:val="space"/>
      <w:lvlText w:val=""/>
      <w:lvlJc w:val="left"/>
      <w:pPr>
        <w:ind w:left="1800" w:hanging="1800"/>
      </w:pPr>
      <w:rPr>
        <w:rFonts w:hint="default"/>
      </w:rPr>
    </w:lvl>
    <w:lvl w:ilvl="8">
      <w:start w:val="1"/>
      <w:numFmt w:val="none"/>
      <w:lvlRestart w:val="0"/>
      <w:suff w:val="space"/>
      <w:lvlText w:val=""/>
      <w:lvlJc w:val="left"/>
      <w:pPr>
        <w:ind w:left="2160" w:hanging="2160"/>
      </w:pPr>
      <w:rPr>
        <w:rFonts w:hint="default"/>
      </w:rPr>
    </w:lvl>
  </w:abstractNum>
  <w:abstractNum w:abstractNumId="81" w15:restartNumberingAfterBreak="0">
    <w:nsid w:val="44F76945"/>
    <w:multiLevelType w:val="multilevel"/>
    <w:tmpl w:val="41F48C3A"/>
    <w:lvl w:ilvl="0">
      <w:start w:val="1"/>
      <w:numFmt w:val="decimal"/>
      <w:lvlText w:val="%1."/>
      <w:lvlJc w:val="left"/>
      <w:pPr>
        <w:ind w:left="720" w:hanging="360"/>
      </w:pPr>
      <w:rPr>
        <w:rFonts w:hint="default"/>
      </w:rPr>
    </w:lvl>
    <w:lvl w:ilvl="1">
      <w:start w:val="1"/>
      <w:numFmt w:val="decimal"/>
      <w:isLgl/>
      <w:lvlText w:val="%1.%2"/>
      <w:lvlJc w:val="left"/>
      <w:pPr>
        <w:ind w:left="1488" w:hanging="1128"/>
      </w:pPr>
      <w:rPr>
        <w:rFonts w:hint="default"/>
        <w:i w:val="0"/>
      </w:rPr>
    </w:lvl>
    <w:lvl w:ilvl="2">
      <w:start w:val="7"/>
      <w:numFmt w:val="decimal"/>
      <w:isLgl/>
      <w:lvlText w:val="%1.%2.%3"/>
      <w:lvlJc w:val="left"/>
      <w:pPr>
        <w:ind w:left="1488" w:hanging="1128"/>
      </w:pPr>
      <w:rPr>
        <w:rFonts w:hint="default"/>
        <w:i w:val="0"/>
      </w:rPr>
    </w:lvl>
    <w:lvl w:ilvl="3">
      <w:start w:val="4"/>
      <w:numFmt w:val="decimal"/>
      <w:isLgl/>
      <w:lvlText w:val="%1.%2.%3.%4"/>
      <w:lvlJc w:val="left"/>
      <w:pPr>
        <w:ind w:left="1488" w:hanging="1128"/>
      </w:pPr>
      <w:rPr>
        <w:rFonts w:hint="default"/>
        <w:i w:val="0"/>
      </w:rPr>
    </w:lvl>
    <w:lvl w:ilvl="4">
      <w:start w:val="1"/>
      <w:numFmt w:val="decimal"/>
      <w:isLgl/>
      <w:lvlText w:val="%1.%2.%3.%4.%5"/>
      <w:lvlJc w:val="left"/>
      <w:pPr>
        <w:ind w:left="1488" w:hanging="1128"/>
      </w:pPr>
      <w:rPr>
        <w:rFonts w:hint="default"/>
        <w:i w:val="0"/>
      </w:rPr>
    </w:lvl>
    <w:lvl w:ilvl="5">
      <w:start w:val="1"/>
      <w:numFmt w:val="decimal"/>
      <w:isLgl/>
      <w:lvlText w:val="%1.%2.%3.%4.%5.%6"/>
      <w:lvlJc w:val="left"/>
      <w:pPr>
        <w:ind w:left="1488" w:hanging="1128"/>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82" w15:restartNumberingAfterBreak="0">
    <w:nsid w:val="455B055F"/>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48702F1C"/>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B20578C"/>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4BF670D0"/>
    <w:multiLevelType w:val="multilevel"/>
    <w:tmpl w:val="92FC359A"/>
    <w:lvl w:ilvl="0">
      <w:start w:val="1"/>
      <w:numFmt w:val="bullet"/>
      <w:suff w:val="space"/>
      <w:lvlText w:val="-"/>
      <w:lvlJc w:val="left"/>
      <w:pPr>
        <w:ind w:left="0" w:firstLine="851"/>
      </w:pPr>
      <w:rPr>
        <w:rFonts w:ascii="Times New Roman" w:hAnsi="Times New Roman" w:cs="Times New Roman" w:hint="default"/>
      </w:rPr>
    </w:lvl>
    <w:lvl w:ilvl="1">
      <w:start w:val="1"/>
      <w:numFmt w:val="bullet"/>
      <w:lvlRestart w:val="0"/>
      <w:suff w:val="space"/>
      <w:lvlText w:val="-"/>
      <w:lvlJc w:val="left"/>
      <w:pPr>
        <w:ind w:left="0" w:firstLine="1701"/>
      </w:pPr>
      <w:rPr>
        <w:rFonts w:ascii="Arial" w:hAnsi="Arial" w:hint="default"/>
        <w:b w:val="0"/>
        <w:i w:val="0"/>
      </w:rPr>
    </w:lvl>
    <w:lvl w:ilvl="2">
      <w:start w:val="1"/>
      <w:numFmt w:val="bullet"/>
      <w:lvlRestart w:val="0"/>
      <w:pStyle w:val="tdunorderedlistlevel3"/>
      <w:suff w:val="space"/>
      <w:lvlText w:val="-"/>
      <w:lvlJc w:val="left"/>
      <w:pPr>
        <w:ind w:left="0" w:firstLine="2552"/>
      </w:pPr>
      <w:rPr>
        <w:rFonts w:ascii="Times New Roman" w:hAnsi="Times New Roman" w:cs="Times New Roman" w:hint="default"/>
      </w:rPr>
    </w:lvl>
    <w:lvl w:ilvl="3">
      <w:start w:val="1"/>
      <w:numFmt w:val="decimal"/>
      <w:suff w:val="space"/>
      <w:lvlText w:val="%1"/>
      <w:lvlJc w:val="left"/>
      <w:pPr>
        <w:ind w:left="1080" w:hanging="1080"/>
      </w:pPr>
      <w:rPr>
        <w:rFonts w:ascii="Times New Roman" w:hAnsi="Times New Roman" w:cs="Times New Roman" w:hint="default"/>
        <w:b/>
        <w:bCs w:val="0"/>
        <w:i w:val="0"/>
        <w:iCs w:val="0"/>
        <w:caps w:val="0"/>
        <w:smallCaps w:val="0"/>
        <w:strike w:val="0"/>
        <w:dstrike w:val="0"/>
        <w:vanish w:val="0"/>
        <w:color w:val="auto"/>
        <w:spacing w:val="0"/>
        <w:kern w:val="0"/>
        <w:position w:val="0"/>
        <w:u w:val="none"/>
        <w:vertAlign w:val="baseline"/>
        <w:em w:val="none"/>
      </w:rPr>
    </w:lvl>
    <w:lvl w:ilvl="4">
      <w:start w:val="1"/>
      <w:numFmt w:val="decimal"/>
      <w:lvlText w:val="%1"/>
      <w:lvlJc w:val="left"/>
      <w:pPr>
        <w:tabs>
          <w:tab w:val="num" w:pos="1080"/>
        </w:tabs>
        <w:ind w:left="1080" w:hanging="1080"/>
      </w:pPr>
      <w:rPr>
        <w:rFonts w:hint="default"/>
      </w:rPr>
    </w:lvl>
    <w:lvl w:ilvl="5">
      <w:start w:val="1"/>
      <w:numFmt w:val="decimal"/>
      <w:lvlText w:val="%1"/>
      <w:lvlJc w:val="left"/>
      <w:pPr>
        <w:tabs>
          <w:tab w:val="num" w:pos="1440"/>
        </w:tabs>
        <w:ind w:left="1440" w:hanging="1440"/>
      </w:pPr>
      <w:rPr>
        <w:rFonts w:hint="default"/>
      </w:rPr>
    </w:lvl>
    <w:lvl w:ilvl="6">
      <w:start w:val="1"/>
      <w:numFmt w:val="decimal"/>
      <w:lvlText w:val="%1"/>
      <w:lvlJc w:val="left"/>
      <w:pPr>
        <w:tabs>
          <w:tab w:val="num" w:pos="1800"/>
        </w:tabs>
        <w:ind w:left="1800" w:hanging="1800"/>
      </w:pPr>
      <w:rPr>
        <w:rFonts w:hint="default"/>
      </w:rPr>
    </w:lvl>
    <w:lvl w:ilvl="7">
      <w:start w:val="1"/>
      <w:numFmt w:val="none"/>
      <w:lvlRestart w:val="0"/>
      <w:suff w:val="space"/>
      <w:lvlText w:val=""/>
      <w:lvlJc w:val="left"/>
      <w:pPr>
        <w:ind w:left="1800" w:hanging="1800"/>
      </w:pPr>
      <w:rPr>
        <w:rFonts w:hint="default"/>
      </w:rPr>
    </w:lvl>
    <w:lvl w:ilvl="8">
      <w:start w:val="1"/>
      <w:numFmt w:val="none"/>
      <w:lvlRestart w:val="0"/>
      <w:suff w:val="space"/>
      <w:lvlText w:val=""/>
      <w:lvlJc w:val="left"/>
      <w:pPr>
        <w:ind w:left="2160" w:hanging="2160"/>
      </w:pPr>
      <w:rPr>
        <w:rFonts w:hint="default"/>
      </w:rPr>
    </w:lvl>
  </w:abstractNum>
  <w:abstractNum w:abstractNumId="86" w15:restartNumberingAfterBreak="0">
    <w:nsid w:val="4E1C51F5"/>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4E6417D7"/>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E817739"/>
    <w:multiLevelType w:val="hybridMultilevel"/>
    <w:tmpl w:val="FE40A6C2"/>
    <w:name w:val="20"/>
    <w:lvl w:ilvl="0" w:tplc="F4A03762">
      <w:start w:val="1"/>
      <w:numFmt w:val="bullet"/>
      <w:pStyle w:val="32"/>
      <w:lvlText w:val=""/>
      <w:lvlJc w:val="left"/>
      <w:pPr>
        <w:tabs>
          <w:tab w:val="num" w:pos="1701"/>
        </w:tabs>
        <w:ind w:left="1701" w:hanging="397"/>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4F0549EB"/>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4F8909F2"/>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50D54E0A"/>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5103336D"/>
    <w:multiLevelType w:val="hybridMultilevel"/>
    <w:tmpl w:val="278A26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51B01E13"/>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51FF61A1"/>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52C35A4D"/>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536B0A23"/>
    <w:multiLevelType w:val="hybridMultilevel"/>
    <w:tmpl w:val="24842A80"/>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15:restartNumberingAfterBreak="0">
    <w:nsid w:val="54603BDE"/>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546873A5"/>
    <w:multiLevelType w:val="hybridMultilevel"/>
    <w:tmpl w:val="8CEE2B96"/>
    <w:lvl w:ilvl="0" w:tplc="FFFFFFFF">
      <w:start w:val="1"/>
      <w:numFmt w:val="bullet"/>
      <w:lvlText w:val="­"/>
      <w:lvlJc w:val="left"/>
      <w:pPr>
        <w:ind w:left="786" w:hanging="360"/>
      </w:pPr>
      <w:rPr>
        <w:rFonts w:ascii="Courier New" w:hAnsi="Courier New"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99" w15:restartNumberingAfterBreak="0">
    <w:nsid w:val="55672543"/>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55A03471"/>
    <w:multiLevelType w:val="hybridMultilevel"/>
    <w:tmpl w:val="2782F9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55B0051A"/>
    <w:multiLevelType w:val="hybridMultilevel"/>
    <w:tmpl w:val="B4C09870"/>
    <w:lvl w:ilvl="0" w:tplc="2A30DD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15:restartNumberingAfterBreak="0">
    <w:nsid w:val="56D20D86"/>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6F426AC"/>
    <w:multiLevelType w:val="hybridMultilevel"/>
    <w:tmpl w:val="A4389B54"/>
    <w:lvl w:ilvl="0" w:tplc="FFFFFFFF">
      <w:start w:val="1"/>
      <w:numFmt w:val="bullet"/>
      <w:lvlText w:val="­"/>
      <w:lvlJc w:val="left"/>
      <w:pPr>
        <w:ind w:left="720" w:hanging="360"/>
      </w:pPr>
      <w:rPr>
        <w:rFonts w:ascii="Courier New" w:hAnsi="Courier New" w:hint="default"/>
      </w:rPr>
    </w:lvl>
    <w:lvl w:ilvl="1" w:tplc="FFFFFFFF">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15:restartNumberingAfterBreak="0">
    <w:nsid w:val="57411C31"/>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5A9F5253"/>
    <w:multiLevelType w:val="hybridMultilevel"/>
    <w:tmpl w:val="F54CF5CE"/>
    <w:lvl w:ilvl="0" w:tplc="FFFFFFFF">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6" w15:restartNumberingAfterBreak="0">
    <w:nsid w:val="5B187043"/>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5DA263D3"/>
    <w:multiLevelType w:val="hybridMultilevel"/>
    <w:tmpl w:val="559A6482"/>
    <w:lvl w:ilvl="0" w:tplc="4CC8127A">
      <w:start w:val="1"/>
      <w:numFmt w:val="bullet"/>
      <w:pStyle w:val="11"/>
      <w:lvlText w:val=""/>
      <w:lvlJc w:val="left"/>
      <w:pPr>
        <w:tabs>
          <w:tab w:val="num" w:pos="709"/>
        </w:tabs>
        <w:ind w:left="709" w:hanging="425"/>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8" w15:restartNumberingAfterBreak="0">
    <w:nsid w:val="5E1C3195"/>
    <w:multiLevelType w:val="hybridMultilevel"/>
    <w:tmpl w:val="C87E216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5E9C5B20"/>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5EA8123B"/>
    <w:multiLevelType w:val="hybridMultilevel"/>
    <w:tmpl w:val="4500A09C"/>
    <w:lvl w:ilvl="0" w:tplc="2A30DD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15:restartNumberingAfterBreak="0">
    <w:nsid w:val="5F2131FC"/>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0126D98"/>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602C4D3D"/>
    <w:multiLevelType w:val="hybridMultilevel"/>
    <w:tmpl w:val="D62C11DA"/>
    <w:lvl w:ilvl="0" w:tplc="FFFFFFFF">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4" w15:restartNumberingAfterBreak="0">
    <w:nsid w:val="629E0C7A"/>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634A632D"/>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63951467"/>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64914A9F"/>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66785AB8"/>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67C839E9"/>
    <w:multiLevelType w:val="hybridMultilevel"/>
    <w:tmpl w:val="AE42C4F4"/>
    <w:lvl w:ilvl="0" w:tplc="2A30DD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15:restartNumberingAfterBreak="0">
    <w:nsid w:val="681A023B"/>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15:restartNumberingAfterBreak="0">
    <w:nsid w:val="68CC1E49"/>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15:restartNumberingAfterBreak="0">
    <w:nsid w:val="69DC6168"/>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15:restartNumberingAfterBreak="0">
    <w:nsid w:val="6A98061F"/>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15:restartNumberingAfterBreak="0">
    <w:nsid w:val="6AB60CD7"/>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6BE44DED"/>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15:restartNumberingAfterBreak="0">
    <w:nsid w:val="6CA41972"/>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15:restartNumberingAfterBreak="0">
    <w:nsid w:val="6D6160CB"/>
    <w:multiLevelType w:val="hybridMultilevel"/>
    <w:tmpl w:val="0EDA234E"/>
    <w:lvl w:ilvl="0" w:tplc="2A30DDC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8" w15:restartNumberingAfterBreak="0">
    <w:nsid w:val="6E796523"/>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15:restartNumberingAfterBreak="0">
    <w:nsid w:val="7102381C"/>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71D96B41"/>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15:restartNumberingAfterBreak="0">
    <w:nsid w:val="722E17A5"/>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15:restartNumberingAfterBreak="0">
    <w:nsid w:val="72557A38"/>
    <w:multiLevelType w:val="multilevel"/>
    <w:tmpl w:val="CFBE24FE"/>
    <w:lvl w:ilvl="0">
      <w:start w:val="1"/>
      <w:numFmt w:val="decimal"/>
      <w:pStyle w:val="tdtoccaptionlevel1"/>
      <w:suff w:val="space"/>
      <w:lvlText w:val="%1"/>
      <w:lvlJc w:val="left"/>
      <w:pPr>
        <w:ind w:left="0" w:firstLine="851"/>
      </w:pPr>
      <w:rPr>
        <w:rFonts w:ascii="Times New Roman" w:hAnsi="Times New Roman" w:cs="Times New Roman" w:hint="default"/>
        <w:b w:val="0"/>
        <w:i w:val="0"/>
        <w:iCs w:val="0"/>
        <w:caps w:val="0"/>
        <w:smallCaps w:val="0"/>
        <w:strike w:val="0"/>
        <w:dstrike w:val="0"/>
        <w:noProof w:val="0"/>
        <w:vanish w:val="0"/>
        <w:color w:val="000000"/>
        <w:spacing w:val="0"/>
        <w:position w:val="0"/>
        <w:sz w:val="32"/>
        <w:szCs w:val="32"/>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dtoccaptionlevel2"/>
      <w:suff w:val="space"/>
      <w:lvlText w:val="%1.%2"/>
      <w:lvlJc w:val="left"/>
      <w:pPr>
        <w:ind w:left="7229" w:firstLine="851"/>
      </w:pPr>
      <w:rPr>
        <w:rFonts w:ascii="Times New Roman" w:hAnsi="Times New Roman" w:cs="Times New Roman" w:hint="default"/>
        <w:b w:val="0"/>
        <w:i w:val="0"/>
        <w:caps w:val="0"/>
        <w:strike w:val="0"/>
        <w:dstrike w:val="0"/>
        <w:vanish w:val="0"/>
        <w:color w:val="00000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dtoccaptionlevel3"/>
      <w:suff w:val="space"/>
      <w:lvlText w:val="%1.%2.%3"/>
      <w:lvlJc w:val="left"/>
      <w:pPr>
        <w:ind w:left="0" w:firstLine="851"/>
      </w:pPr>
      <w:rPr>
        <w:rFonts w:ascii="Times New Roman" w:hAnsi="Times New Roman" w:cs="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dtoccaptionlevel4"/>
      <w:suff w:val="space"/>
      <w:lvlText w:val="%1.%2.%3.%4"/>
      <w:lvlJc w:val="left"/>
      <w:pPr>
        <w:ind w:left="0" w:firstLine="851"/>
      </w:pPr>
      <w:rPr>
        <w:rFonts w:ascii="Times New Roman" w:hAnsi="Times New Roman" w:cs="Times New Roman" w:hint="default"/>
        <w:b w:val="0"/>
        <w:bCs w:val="0"/>
        <w:i w:val="0"/>
        <w:iCs w:val="0"/>
        <w:caps w:val="0"/>
        <w:smallCaps w:val="0"/>
        <w:strike w:val="0"/>
        <w:dstrike w:val="0"/>
        <w:vanish w:val="0"/>
        <w:color w:val="auto"/>
        <w:spacing w:val="0"/>
        <w:kern w:val="0"/>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tdtoccaptionlevel5"/>
      <w:suff w:val="space"/>
      <w:lvlText w:val="%1.%2.%3.%4.%5"/>
      <w:lvlJc w:val="left"/>
      <w:pPr>
        <w:ind w:left="0" w:firstLine="851"/>
      </w:pPr>
      <w:rPr>
        <w:rFonts w:ascii="Times New Roman" w:hAnsi="Times New Roman" w:cs="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tdtoccaptionlevel6"/>
      <w:suff w:val="space"/>
      <w:lvlText w:val="%1.%2.%3.%4.%5.%6"/>
      <w:lvlJc w:val="left"/>
      <w:pPr>
        <w:ind w:left="0" w:firstLine="851"/>
      </w:pPr>
      <w:rPr>
        <w:rFonts w:ascii="Arial" w:hAnsi="Arial"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2651"/>
        </w:tabs>
        <w:ind w:left="2651" w:hanging="1800"/>
      </w:pPr>
      <w:rPr>
        <w:rFonts w:hint="default"/>
      </w:rPr>
    </w:lvl>
    <w:lvl w:ilvl="7">
      <w:start w:val="1"/>
      <w:numFmt w:val="decimal"/>
      <w:lvlRestart w:val="0"/>
      <w:pStyle w:val="tdillustrationname"/>
      <w:suff w:val="space"/>
      <w:lvlText w:val="Рисунок %8 –"/>
      <w:lvlJc w:val="left"/>
      <w:pPr>
        <w:ind w:left="0" w:firstLine="0"/>
      </w:pPr>
      <w:rPr>
        <w:rFonts w:ascii="Arial" w:hAnsi="Arial"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Restart w:val="0"/>
      <w:pStyle w:val="tdtablename"/>
      <w:suff w:val="space"/>
      <w:lvlText w:val="Таблица %9 –"/>
      <w:lvlJc w:val="left"/>
      <w:pPr>
        <w:ind w:left="0" w:firstLine="0"/>
      </w:pPr>
      <w:rPr>
        <w:rFonts w:ascii="Arial" w:hAnsi="Arial"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3" w15:restartNumberingAfterBreak="0">
    <w:nsid w:val="72916C90"/>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15:restartNumberingAfterBreak="0">
    <w:nsid w:val="734D2774"/>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15:restartNumberingAfterBreak="0">
    <w:nsid w:val="74163B99"/>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15:restartNumberingAfterBreak="0">
    <w:nsid w:val="760F6FE5"/>
    <w:multiLevelType w:val="multilevel"/>
    <w:tmpl w:val="F8EAB6EC"/>
    <w:lvl w:ilvl="0">
      <w:start w:val="1"/>
      <w:numFmt w:val="bullet"/>
      <w:suff w:val="space"/>
      <w:lvlText w:val="-"/>
      <w:lvlJc w:val="left"/>
      <w:pPr>
        <w:ind w:left="0" w:firstLine="851"/>
      </w:pPr>
      <w:rPr>
        <w:rFonts w:ascii="Times New Roman" w:hAnsi="Times New Roman" w:cs="Times New Roman" w:hint="default"/>
      </w:rPr>
    </w:lvl>
    <w:lvl w:ilvl="1">
      <w:start w:val="1"/>
      <w:numFmt w:val="bullet"/>
      <w:lvlRestart w:val="0"/>
      <w:suff w:val="space"/>
      <w:lvlText w:val="-"/>
      <w:lvlJc w:val="left"/>
      <w:pPr>
        <w:ind w:left="0" w:firstLine="1701"/>
      </w:pPr>
      <w:rPr>
        <w:rFonts w:ascii="Arial" w:hAnsi="Arial" w:hint="default"/>
        <w:b w:val="0"/>
        <w:i w:val="0"/>
      </w:rPr>
    </w:lvl>
    <w:lvl w:ilvl="2">
      <w:start w:val="1"/>
      <w:numFmt w:val="bullet"/>
      <w:lvlText w:val=""/>
      <w:lvlJc w:val="left"/>
      <w:pPr>
        <w:ind w:left="0" w:firstLine="2552"/>
      </w:pPr>
      <w:rPr>
        <w:rFonts w:ascii="Symbol" w:hAnsi="Symbol" w:cs="Times New Roman" w:hint="default"/>
      </w:rPr>
    </w:lvl>
    <w:lvl w:ilvl="3">
      <w:start w:val="1"/>
      <w:numFmt w:val="decimal"/>
      <w:suff w:val="space"/>
      <w:lvlText w:val="%1"/>
      <w:lvlJc w:val="left"/>
      <w:pPr>
        <w:ind w:left="1080" w:hanging="1080"/>
      </w:pPr>
      <w:rPr>
        <w:rFonts w:ascii="Times New Roman" w:hAnsi="Times New Roman" w:cs="Times New Roman" w:hint="default"/>
        <w:b/>
        <w:bCs w:val="0"/>
        <w:i w:val="0"/>
        <w:iCs w:val="0"/>
        <w:caps w:val="0"/>
        <w:smallCaps w:val="0"/>
        <w:strike w:val="0"/>
        <w:dstrike w:val="0"/>
        <w:vanish w:val="0"/>
        <w:color w:val="auto"/>
        <w:spacing w:val="0"/>
        <w:kern w:val="0"/>
        <w:position w:val="0"/>
        <w:u w:val="none"/>
        <w:vertAlign w:val="baseline"/>
        <w:em w:val="none"/>
      </w:rPr>
    </w:lvl>
    <w:lvl w:ilvl="4">
      <w:start w:val="1"/>
      <w:numFmt w:val="decimal"/>
      <w:lvlText w:val="%1"/>
      <w:lvlJc w:val="left"/>
      <w:pPr>
        <w:tabs>
          <w:tab w:val="num" w:pos="1080"/>
        </w:tabs>
        <w:ind w:left="1080" w:hanging="1080"/>
      </w:pPr>
      <w:rPr>
        <w:rFonts w:hint="default"/>
      </w:rPr>
    </w:lvl>
    <w:lvl w:ilvl="5">
      <w:start w:val="1"/>
      <w:numFmt w:val="decimal"/>
      <w:lvlText w:val="%1"/>
      <w:lvlJc w:val="left"/>
      <w:pPr>
        <w:tabs>
          <w:tab w:val="num" w:pos="1440"/>
        </w:tabs>
        <w:ind w:left="1440" w:hanging="1440"/>
      </w:pPr>
      <w:rPr>
        <w:rFonts w:hint="default"/>
      </w:rPr>
    </w:lvl>
    <w:lvl w:ilvl="6">
      <w:start w:val="1"/>
      <w:numFmt w:val="decimal"/>
      <w:lvlText w:val="%1"/>
      <w:lvlJc w:val="left"/>
      <w:pPr>
        <w:tabs>
          <w:tab w:val="num" w:pos="1800"/>
        </w:tabs>
        <w:ind w:left="1800" w:hanging="1800"/>
      </w:pPr>
      <w:rPr>
        <w:rFonts w:hint="default"/>
      </w:rPr>
    </w:lvl>
    <w:lvl w:ilvl="7">
      <w:start w:val="1"/>
      <w:numFmt w:val="none"/>
      <w:lvlRestart w:val="0"/>
      <w:suff w:val="space"/>
      <w:lvlText w:val=""/>
      <w:lvlJc w:val="left"/>
      <w:pPr>
        <w:ind w:left="1800" w:hanging="1800"/>
      </w:pPr>
      <w:rPr>
        <w:rFonts w:hint="default"/>
      </w:rPr>
    </w:lvl>
    <w:lvl w:ilvl="8">
      <w:start w:val="1"/>
      <w:numFmt w:val="none"/>
      <w:lvlRestart w:val="0"/>
      <w:suff w:val="space"/>
      <w:lvlText w:val=""/>
      <w:lvlJc w:val="left"/>
      <w:pPr>
        <w:ind w:left="2160" w:hanging="2160"/>
      </w:pPr>
      <w:rPr>
        <w:rFonts w:hint="default"/>
      </w:rPr>
    </w:lvl>
  </w:abstractNum>
  <w:abstractNum w:abstractNumId="137" w15:restartNumberingAfterBreak="0">
    <w:nsid w:val="774552DA"/>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776D6372"/>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798E1B76"/>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15:restartNumberingAfterBreak="0">
    <w:nsid w:val="7D9464BA"/>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7D9925BE"/>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15:restartNumberingAfterBreak="0">
    <w:nsid w:val="7DC26119"/>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15:restartNumberingAfterBreak="0">
    <w:nsid w:val="7FA11025"/>
    <w:multiLevelType w:val="hybridMultilevel"/>
    <w:tmpl w:val="96FA9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73"/>
  </w:num>
  <w:num w:numId="12">
    <w:abstractNumId w:val="62"/>
  </w:num>
  <w:num w:numId="13">
    <w:abstractNumId w:val="64"/>
  </w:num>
  <w:num w:numId="14">
    <w:abstractNumId w:val="34"/>
  </w:num>
  <w:num w:numId="15">
    <w:abstractNumId w:val="78"/>
  </w:num>
  <w:num w:numId="16">
    <w:abstractNumId w:val="17"/>
  </w:num>
  <w:num w:numId="17">
    <w:abstractNumId w:val="132"/>
  </w:num>
  <w:num w:numId="18">
    <w:abstractNumId w:val="85"/>
  </w:num>
  <w:num w:numId="19">
    <w:abstractNumId w:val="96"/>
  </w:num>
  <w:num w:numId="20">
    <w:abstractNumId w:val="107"/>
  </w:num>
  <w:num w:numId="21">
    <w:abstractNumId w:val="92"/>
  </w:num>
  <w:num w:numId="22">
    <w:abstractNumId w:val="113"/>
  </w:num>
  <w:num w:numId="23">
    <w:abstractNumId w:val="88"/>
  </w:num>
  <w:num w:numId="24">
    <w:abstractNumId w:val="15"/>
  </w:num>
  <w:num w:numId="25">
    <w:abstractNumId w:val="81"/>
  </w:num>
  <w:num w:numId="26">
    <w:abstractNumId w:val="105"/>
  </w:num>
  <w:num w:numId="27">
    <w:abstractNumId w:val="98"/>
  </w:num>
  <w:num w:numId="28">
    <w:abstractNumId w:val="66"/>
  </w:num>
  <w:num w:numId="29">
    <w:abstractNumId w:val="68"/>
  </w:num>
  <w:num w:numId="30">
    <w:abstractNumId w:val="41"/>
  </w:num>
  <w:num w:numId="31">
    <w:abstractNumId w:val="103"/>
  </w:num>
  <w:num w:numId="32">
    <w:abstractNumId w:val="23"/>
  </w:num>
  <w:num w:numId="33">
    <w:abstractNumId w:val="25"/>
  </w:num>
  <w:num w:numId="34">
    <w:abstractNumId w:val="32"/>
  </w:num>
  <w:num w:numId="35">
    <w:abstractNumId w:val="10"/>
  </w:num>
  <w:num w:numId="36">
    <w:abstractNumId w:val="11"/>
  </w:num>
  <w:num w:numId="37">
    <w:abstractNumId w:val="40"/>
  </w:num>
  <w:num w:numId="38">
    <w:abstractNumId w:val="119"/>
  </w:num>
  <w:num w:numId="39">
    <w:abstractNumId w:val="101"/>
  </w:num>
  <w:num w:numId="40">
    <w:abstractNumId w:val="76"/>
  </w:num>
  <w:num w:numId="41">
    <w:abstractNumId w:val="110"/>
  </w:num>
  <w:num w:numId="42">
    <w:abstractNumId w:val="108"/>
  </w:num>
  <w:num w:numId="43">
    <w:abstractNumId w:val="48"/>
  </w:num>
  <w:num w:numId="44">
    <w:abstractNumId w:val="59"/>
  </w:num>
  <w:num w:numId="45">
    <w:abstractNumId w:val="123"/>
  </w:num>
  <w:num w:numId="46">
    <w:abstractNumId w:val="106"/>
  </w:num>
  <w:num w:numId="47">
    <w:abstractNumId w:val="63"/>
  </w:num>
  <w:num w:numId="48">
    <w:abstractNumId w:val="115"/>
  </w:num>
  <w:num w:numId="49">
    <w:abstractNumId w:val="102"/>
  </w:num>
  <w:num w:numId="50">
    <w:abstractNumId w:val="35"/>
  </w:num>
  <w:num w:numId="51">
    <w:abstractNumId w:val="104"/>
  </w:num>
  <w:num w:numId="52">
    <w:abstractNumId w:val="137"/>
  </w:num>
  <w:num w:numId="53">
    <w:abstractNumId w:val="77"/>
  </w:num>
  <w:num w:numId="54">
    <w:abstractNumId w:val="93"/>
  </w:num>
  <w:num w:numId="55">
    <w:abstractNumId w:val="19"/>
  </w:num>
  <w:num w:numId="56">
    <w:abstractNumId w:val="128"/>
  </w:num>
  <w:num w:numId="57">
    <w:abstractNumId w:val="53"/>
  </w:num>
  <w:num w:numId="58">
    <w:abstractNumId w:val="74"/>
  </w:num>
  <w:num w:numId="59">
    <w:abstractNumId w:val="122"/>
  </w:num>
  <w:num w:numId="60">
    <w:abstractNumId w:val="87"/>
  </w:num>
  <w:num w:numId="61">
    <w:abstractNumId w:val="142"/>
  </w:num>
  <w:num w:numId="62">
    <w:abstractNumId w:val="29"/>
  </w:num>
  <w:num w:numId="63">
    <w:abstractNumId w:val="13"/>
  </w:num>
  <w:num w:numId="64">
    <w:abstractNumId w:val="72"/>
  </w:num>
  <w:num w:numId="65">
    <w:abstractNumId w:val="75"/>
  </w:num>
  <w:num w:numId="66">
    <w:abstractNumId w:val="12"/>
  </w:num>
  <w:num w:numId="67">
    <w:abstractNumId w:val="141"/>
  </w:num>
  <w:num w:numId="68">
    <w:abstractNumId w:val="56"/>
  </w:num>
  <w:num w:numId="69">
    <w:abstractNumId w:val="67"/>
  </w:num>
  <w:num w:numId="70">
    <w:abstractNumId w:val="82"/>
  </w:num>
  <w:num w:numId="71">
    <w:abstractNumId w:val="124"/>
  </w:num>
  <w:num w:numId="72">
    <w:abstractNumId w:val="36"/>
  </w:num>
  <w:num w:numId="73">
    <w:abstractNumId w:val="39"/>
  </w:num>
  <w:num w:numId="74">
    <w:abstractNumId w:val="117"/>
  </w:num>
  <w:num w:numId="75">
    <w:abstractNumId w:val="138"/>
  </w:num>
  <w:num w:numId="76">
    <w:abstractNumId w:val="60"/>
  </w:num>
  <w:num w:numId="77">
    <w:abstractNumId w:val="24"/>
  </w:num>
  <w:num w:numId="78">
    <w:abstractNumId w:val="111"/>
  </w:num>
  <w:num w:numId="79">
    <w:abstractNumId w:val="30"/>
  </w:num>
  <w:num w:numId="80">
    <w:abstractNumId w:val="134"/>
  </w:num>
  <w:num w:numId="81">
    <w:abstractNumId w:val="16"/>
  </w:num>
  <w:num w:numId="82">
    <w:abstractNumId w:val="37"/>
  </w:num>
  <w:num w:numId="83">
    <w:abstractNumId w:val="70"/>
  </w:num>
  <w:num w:numId="84">
    <w:abstractNumId w:val="58"/>
  </w:num>
  <w:num w:numId="85">
    <w:abstractNumId w:val="84"/>
  </w:num>
  <w:num w:numId="86">
    <w:abstractNumId w:val="125"/>
  </w:num>
  <w:num w:numId="87">
    <w:abstractNumId w:val="42"/>
  </w:num>
  <w:num w:numId="88">
    <w:abstractNumId w:val="130"/>
  </w:num>
  <w:num w:numId="89">
    <w:abstractNumId w:val="45"/>
  </w:num>
  <w:num w:numId="90">
    <w:abstractNumId w:val="33"/>
  </w:num>
  <w:num w:numId="91">
    <w:abstractNumId w:val="83"/>
  </w:num>
  <w:num w:numId="92">
    <w:abstractNumId w:val="49"/>
  </w:num>
  <w:num w:numId="93">
    <w:abstractNumId w:val="133"/>
  </w:num>
  <w:num w:numId="94">
    <w:abstractNumId w:val="116"/>
  </w:num>
  <w:num w:numId="95">
    <w:abstractNumId w:val="97"/>
  </w:num>
  <w:num w:numId="96">
    <w:abstractNumId w:val="55"/>
  </w:num>
  <w:num w:numId="97">
    <w:abstractNumId w:val="31"/>
  </w:num>
  <w:num w:numId="98">
    <w:abstractNumId w:val="54"/>
  </w:num>
  <w:num w:numId="99">
    <w:abstractNumId w:val="91"/>
  </w:num>
  <w:num w:numId="100">
    <w:abstractNumId w:val="126"/>
  </w:num>
  <w:num w:numId="101">
    <w:abstractNumId w:val="89"/>
  </w:num>
  <w:num w:numId="102">
    <w:abstractNumId w:val="14"/>
  </w:num>
  <w:num w:numId="103">
    <w:abstractNumId w:val="139"/>
  </w:num>
  <w:num w:numId="104">
    <w:abstractNumId w:val="44"/>
  </w:num>
  <w:num w:numId="105">
    <w:abstractNumId w:val="99"/>
  </w:num>
  <w:num w:numId="106">
    <w:abstractNumId w:val="135"/>
  </w:num>
  <w:num w:numId="107">
    <w:abstractNumId w:val="140"/>
  </w:num>
  <w:num w:numId="108">
    <w:abstractNumId w:val="28"/>
  </w:num>
  <w:num w:numId="109">
    <w:abstractNumId w:val="51"/>
  </w:num>
  <w:num w:numId="110">
    <w:abstractNumId w:val="22"/>
  </w:num>
  <w:num w:numId="111">
    <w:abstractNumId w:val="57"/>
  </w:num>
  <w:num w:numId="112">
    <w:abstractNumId w:val="90"/>
  </w:num>
  <w:num w:numId="113">
    <w:abstractNumId w:val="26"/>
  </w:num>
  <w:num w:numId="114">
    <w:abstractNumId w:val="46"/>
  </w:num>
  <w:num w:numId="115">
    <w:abstractNumId w:val="131"/>
  </w:num>
  <w:num w:numId="116">
    <w:abstractNumId w:val="143"/>
  </w:num>
  <w:num w:numId="117">
    <w:abstractNumId w:val="112"/>
  </w:num>
  <w:num w:numId="118">
    <w:abstractNumId w:val="18"/>
  </w:num>
  <w:num w:numId="119">
    <w:abstractNumId w:val="52"/>
  </w:num>
  <w:num w:numId="120">
    <w:abstractNumId w:val="95"/>
  </w:num>
  <w:num w:numId="121">
    <w:abstractNumId w:val="118"/>
  </w:num>
  <w:num w:numId="122">
    <w:abstractNumId w:val="114"/>
  </w:num>
  <w:num w:numId="123">
    <w:abstractNumId w:val="27"/>
  </w:num>
  <w:num w:numId="124">
    <w:abstractNumId w:val="129"/>
  </w:num>
  <w:num w:numId="125">
    <w:abstractNumId w:val="61"/>
  </w:num>
  <w:num w:numId="126">
    <w:abstractNumId w:val="21"/>
  </w:num>
  <w:num w:numId="127">
    <w:abstractNumId w:val="121"/>
  </w:num>
  <w:num w:numId="128">
    <w:abstractNumId w:val="120"/>
  </w:num>
  <w:num w:numId="129">
    <w:abstractNumId w:val="69"/>
  </w:num>
  <w:num w:numId="130">
    <w:abstractNumId w:val="109"/>
  </w:num>
  <w:num w:numId="131">
    <w:abstractNumId w:val="86"/>
  </w:num>
  <w:num w:numId="132">
    <w:abstractNumId w:val="94"/>
  </w:num>
  <w:num w:numId="133">
    <w:abstractNumId w:val="20"/>
  </w:num>
  <w:num w:numId="134">
    <w:abstractNumId w:val="65"/>
  </w:num>
  <w:num w:numId="135">
    <w:abstractNumId w:val="38"/>
  </w:num>
  <w:num w:numId="136">
    <w:abstractNumId w:val="127"/>
  </w:num>
  <w:num w:numId="137">
    <w:abstractNumId w:val="100"/>
  </w:num>
  <w:num w:numId="138">
    <w:abstractNumId w:val="50"/>
  </w:num>
  <w:num w:numId="139">
    <w:abstractNumId w:val="71"/>
  </w:num>
  <w:num w:numId="140">
    <w:abstractNumId w:val="47"/>
  </w:num>
  <w:num w:numId="141">
    <w:abstractNumId w:val="43"/>
  </w:num>
  <w:num w:numId="142">
    <w:abstractNumId w:val="80"/>
  </w:num>
  <w:num w:numId="143">
    <w:abstractNumId w:val="136"/>
  </w:num>
  <w:num w:numId="144">
    <w:abstractNumId w:val="79"/>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ru-RU" w:vendorID="1" w:dllVersion="512" w:checkStyle="1"/>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stylePaneSortMethod w:val="000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80A"/>
    <w:rsid w:val="00000EB1"/>
    <w:rsid w:val="00002E99"/>
    <w:rsid w:val="00004A26"/>
    <w:rsid w:val="00004D55"/>
    <w:rsid w:val="00007C52"/>
    <w:rsid w:val="0001347D"/>
    <w:rsid w:val="000207E2"/>
    <w:rsid w:val="000209C6"/>
    <w:rsid w:val="000222A2"/>
    <w:rsid w:val="0002357D"/>
    <w:rsid w:val="00023AF0"/>
    <w:rsid w:val="00023F62"/>
    <w:rsid w:val="00024B02"/>
    <w:rsid w:val="00024D72"/>
    <w:rsid w:val="000257C9"/>
    <w:rsid w:val="00027CBC"/>
    <w:rsid w:val="0004462B"/>
    <w:rsid w:val="00044E82"/>
    <w:rsid w:val="00045BBC"/>
    <w:rsid w:val="0004658F"/>
    <w:rsid w:val="00046915"/>
    <w:rsid w:val="000473CC"/>
    <w:rsid w:val="00051F46"/>
    <w:rsid w:val="00054391"/>
    <w:rsid w:val="000549F1"/>
    <w:rsid w:val="000602E7"/>
    <w:rsid w:val="000625A7"/>
    <w:rsid w:val="000626AD"/>
    <w:rsid w:val="00063CAD"/>
    <w:rsid w:val="000644DB"/>
    <w:rsid w:val="000712D5"/>
    <w:rsid w:val="000744B5"/>
    <w:rsid w:val="00074D70"/>
    <w:rsid w:val="000758B9"/>
    <w:rsid w:val="00075F19"/>
    <w:rsid w:val="00080A41"/>
    <w:rsid w:val="0008437E"/>
    <w:rsid w:val="0009093A"/>
    <w:rsid w:val="00091FF8"/>
    <w:rsid w:val="000934F8"/>
    <w:rsid w:val="00094757"/>
    <w:rsid w:val="00094BF7"/>
    <w:rsid w:val="00095B7A"/>
    <w:rsid w:val="000A0D62"/>
    <w:rsid w:val="000B5ABD"/>
    <w:rsid w:val="000B5BEE"/>
    <w:rsid w:val="000B7424"/>
    <w:rsid w:val="000C0ABC"/>
    <w:rsid w:val="000C3506"/>
    <w:rsid w:val="000C435A"/>
    <w:rsid w:val="000C50C1"/>
    <w:rsid w:val="000D009F"/>
    <w:rsid w:val="000D0F22"/>
    <w:rsid w:val="000D1BB7"/>
    <w:rsid w:val="000D3674"/>
    <w:rsid w:val="000E19A9"/>
    <w:rsid w:val="000F12AD"/>
    <w:rsid w:val="000F12EE"/>
    <w:rsid w:val="000F2424"/>
    <w:rsid w:val="000F550F"/>
    <w:rsid w:val="000F6346"/>
    <w:rsid w:val="000F63D1"/>
    <w:rsid w:val="001002A7"/>
    <w:rsid w:val="001024E5"/>
    <w:rsid w:val="001069D2"/>
    <w:rsid w:val="00106C31"/>
    <w:rsid w:val="00107631"/>
    <w:rsid w:val="0011161E"/>
    <w:rsid w:val="0012426B"/>
    <w:rsid w:val="001259D6"/>
    <w:rsid w:val="0012694A"/>
    <w:rsid w:val="0012720B"/>
    <w:rsid w:val="00135767"/>
    <w:rsid w:val="00135C34"/>
    <w:rsid w:val="001365A1"/>
    <w:rsid w:val="00142172"/>
    <w:rsid w:val="0014522F"/>
    <w:rsid w:val="00150584"/>
    <w:rsid w:val="001506BA"/>
    <w:rsid w:val="00151E0C"/>
    <w:rsid w:val="001521BF"/>
    <w:rsid w:val="001536C6"/>
    <w:rsid w:val="00154EB2"/>
    <w:rsid w:val="001555DB"/>
    <w:rsid w:val="00157680"/>
    <w:rsid w:val="0016252D"/>
    <w:rsid w:val="00166028"/>
    <w:rsid w:val="001664B1"/>
    <w:rsid w:val="0017079A"/>
    <w:rsid w:val="0017198D"/>
    <w:rsid w:val="001724D7"/>
    <w:rsid w:val="00174249"/>
    <w:rsid w:val="00174361"/>
    <w:rsid w:val="00176996"/>
    <w:rsid w:val="001812A5"/>
    <w:rsid w:val="001813AD"/>
    <w:rsid w:val="001818EC"/>
    <w:rsid w:val="00181C87"/>
    <w:rsid w:val="0018320D"/>
    <w:rsid w:val="00183B5D"/>
    <w:rsid w:val="001852F3"/>
    <w:rsid w:val="00190B84"/>
    <w:rsid w:val="00191476"/>
    <w:rsid w:val="00194280"/>
    <w:rsid w:val="0019637D"/>
    <w:rsid w:val="00197EE4"/>
    <w:rsid w:val="001A2198"/>
    <w:rsid w:val="001A5604"/>
    <w:rsid w:val="001B3478"/>
    <w:rsid w:val="001B5132"/>
    <w:rsid w:val="001B621A"/>
    <w:rsid w:val="001B695B"/>
    <w:rsid w:val="001B730F"/>
    <w:rsid w:val="001C3DA8"/>
    <w:rsid w:val="001C4A57"/>
    <w:rsid w:val="001C5337"/>
    <w:rsid w:val="001C5A0C"/>
    <w:rsid w:val="001D2C52"/>
    <w:rsid w:val="001D3647"/>
    <w:rsid w:val="001D57AB"/>
    <w:rsid w:val="001D5B67"/>
    <w:rsid w:val="001E31E9"/>
    <w:rsid w:val="001E73A6"/>
    <w:rsid w:val="001E78A6"/>
    <w:rsid w:val="001F085B"/>
    <w:rsid w:val="001F28CB"/>
    <w:rsid w:val="001F430F"/>
    <w:rsid w:val="001F6F0F"/>
    <w:rsid w:val="001F73B2"/>
    <w:rsid w:val="00200AE8"/>
    <w:rsid w:val="0020265B"/>
    <w:rsid w:val="002079E9"/>
    <w:rsid w:val="00207EEA"/>
    <w:rsid w:val="00210307"/>
    <w:rsid w:val="002104F6"/>
    <w:rsid w:val="00211760"/>
    <w:rsid w:val="0021301E"/>
    <w:rsid w:val="00215B98"/>
    <w:rsid w:val="00216F52"/>
    <w:rsid w:val="00222AF9"/>
    <w:rsid w:val="002246D5"/>
    <w:rsid w:val="00224DF2"/>
    <w:rsid w:val="0022611D"/>
    <w:rsid w:val="00226DC4"/>
    <w:rsid w:val="00227471"/>
    <w:rsid w:val="00227681"/>
    <w:rsid w:val="00230A8F"/>
    <w:rsid w:val="00230F31"/>
    <w:rsid w:val="002326C9"/>
    <w:rsid w:val="00234A26"/>
    <w:rsid w:val="002373C0"/>
    <w:rsid w:val="00241966"/>
    <w:rsid w:val="00244AA6"/>
    <w:rsid w:val="0024654C"/>
    <w:rsid w:val="00246971"/>
    <w:rsid w:val="00251182"/>
    <w:rsid w:val="00253511"/>
    <w:rsid w:val="00255949"/>
    <w:rsid w:val="00255F49"/>
    <w:rsid w:val="00262CAD"/>
    <w:rsid w:val="00265918"/>
    <w:rsid w:val="002702E9"/>
    <w:rsid w:val="00271A73"/>
    <w:rsid w:val="002734BE"/>
    <w:rsid w:val="002734DA"/>
    <w:rsid w:val="0027529F"/>
    <w:rsid w:val="00276153"/>
    <w:rsid w:val="00276581"/>
    <w:rsid w:val="00276B6C"/>
    <w:rsid w:val="002816F6"/>
    <w:rsid w:val="002823BD"/>
    <w:rsid w:val="00283C64"/>
    <w:rsid w:val="00283D1E"/>
    <w:rsid w:val="00283E39"/>
    <w:rsid w:val="00284177"/>
    <w:rsid w:val="0028447D"/>
    <w:rsid w:val="00287508"/>
    <w:rsid w:val="00293029"/>
    <w:rsid w:val="0029337E"/>
    <w:rsid w:val="002935AE"/>
    <w:rsid w:val="00293E3A"/>
    <w:rsid w:val="0029434F"/>
    <w:rsid w:val="00294569"/>
    <w:rsid w:val="00294ED5"/>
    <w:rsid w:val="00297C9A"/>
    <w:rsid w:val="002A2FC0"/>
    <w:rsid w:val="002A30C3"/>
    <w:rsid w:val="002A4222"/>
    <w:rsid w:val="002A775B"/>
    <w:rsid w:val="002B1B38"/>
    <w:rsid w:val="002B24B2"/>
    <w:rsid w:val="002B302F"/>
    <w:rsid w:val="002C07F4"/>
    <w:rsid w:val="002C2DC1"/>
    <w:rsid w:val="002C61AA"/>
    <w:rsid w:val="002C6924"/>
    <w:rsid w:val="002D0DDB"/>
    <w:rsid w:val="002D0F0D"/>
    <w:rsid w:val="002D4B9F"/>
    <w:rsid w:val="002D6578"/>
    <w:rsid w:val="002E29B8"/>
    <w:rsid w:val="002E4862"/>
    <w:rsid w:val="002E4C44"/>
    <w:rsid w:val="002F2288"/>
    <w:rsid w:val="002F2E9C"/>
    <w:rsid w:val="002F3561"/>
    <w:rsid w:val="002F5740"/>
    <w:rsid w:val="002F5FB3"/>
    <w:rsid w:val="002F7991"/>
    <w:rsid w:val="00300B51"/>
    <w:rsid w:val="003067F8"/>
    <w:rsid w:val="003100EA"/>
    <w:rsid w:val="00310B4A"/>
    <w:rsid w:val="003115EB"/>
    <w:rsid w:val="00315ED4"/>
    <w:rsid w:val="00316CAD"/>
    <w:rsid w:val="00316E9C"/>
    <w:rsid w:val="003202D1"/>
    <w:rsid w:val="003208BF"/>
    <w:rsid w:val="00320D4B"/>
    <w:rsid w:val="00322FB0"/>
    <w:rsid w:val="00323756"/>
    <w:rsid w:val="003258E9"/>
    <w:rsid w:val="00325F0D"/>
    <w:rsid w:val="00335523"/>
    <w:rsid w:val="0033607D"/>
    <w:rsid w:val="00336B88"/>
    <w:rsid w:val="00342C91"/>
    <w:rsid w:val="00343950"/>
    <w:rsid w:val="00344CFC"/>
    <w:rsid w:val="003454A4"/>
    <w:rsid w:val="00345D38"/>
    <w:rsid w:val="00346CD8"/>
    <w:rsid w:val="00347BBC"/>
    <w:rsid w:val="00355502"/>
    <w:rsid w:val="00357624"/>
    <w:rsid w:val="003578C9"/>
    <w:rsid w:val="00360222"/>
    <w:rsid w:val="00360F1F"/>
    <w:rsid w:val="0036182E"/>
    <w:rsid w:val="0036345F"/>
    <w:rsid w:val="00364684"/>
    <w:rsid w:val="00365866"/>
    <w:rsid w:val="003658A3"/>
    <w:rsid w:val="0037198E"/>
    <w:rsid w:val="00376C8A"/>
    <w:rsid w:val="003771D7"/>
    <w:rsid w:val="003801C6"/>
    <w:rsid w:val="00380B0F"/>
    <w:rsid w:val="00381872"/>
    <w:rsid w:val="00381C22"/>
    <w:rsid w:val="003833A2"/>
    <w:rsid w:val="00387439"/>
    <w:rsid w:val="003907AC"/>
    <w:rsid w:val="0039306D"/>
    <w:rsid w:val="003933EC"/>
    <w:rsid w:val="00394AFF"/>
    <w:rsid w:val="00395402"/>
    <w:rsid w:val="00395E87"/>
    <w:rsid w:val="003A0CBB"/>
    <w:rsid w:val="003A3C9E"/>
    <w:rsid w:val="003A5F59"/>
    <w:rsid w:val="003A77D2"/>
    <w:rsid w:val="003A7DCC"/>
    <w:rsid w:val="003B28FE"/>
    <w:rsid w:val="003B38D8"/>
    <w:rsid w:val="003B3EA7"/>
    <w:rsid w:val="003B5AC7"/>
    <w:rsid w:val="003B67D3"/>
    <w:rsid w:val="003B7E84"/>
    <w:rsid w:val="003C0337"/>
    <w:rsid w:val="003C5B28"/>
    <w:rsid w:val="003C7568"/>
    <w:rsid w:val="003D07A9"/>
    <w:rsid w:val="003D09BE"/>
    <w:rsid w:val="003D56E0"/>
    <w:rsid w:val="003D56F0"/>
    <w:rsid w:val="003D5AC5"/>
    <w:rsid w:val="003D5E0B"/>
    <w:rsid w:val="003D6D7F"/>
    <w:rsid w:val="003E1351"/>
    <w:rsid w:val="003E19D2"/>
    <w:rsid w:val="003E1DCE"/>
    <w:rsid w:val="003E44AB"/>
    <w:rsid w:val="003E520A"/>
    <w:rsid w:val="003E6738"/>
    <w:rsid w:val="003F178E"/>
    <w:rsid w:val="003F22CD"/>
    <w:rsid w:val="00400414"/>
    <w:rsid w:val="00401D1E"/>
    <w:rsid w:val="00402515"/>
    <w:rsid w:val="00405B18"/>
    <w:rsid w:val="004074AA"/>
    <w:rsid w:val="004077D6"/>
    <w:rsid w:val="00410422"/>
    <w:rsid w:val="00410815"/>
    <w:rsid w:val="004122F6"/>
    <w:rsid w:val="004128C1"/>
    <w:rsid w:val="00413FE4"/>
    <w:rsid w:val="00416A47"/>
    <w:rsid w:val="00416C50"/>
    <w:rsid w:val="004178E3"/>
    <w:rsid w:val="0042392B"/>
    <w:rsid w:val="0042776A"/>
    <w:rsid w:val="0043040A"/>
    <w:rsid w:val="00433A7A"/>
    <w:rsid w:val="00436352"/>
    <w:rsid w:val="00436DDD"/>
    <w:rsid w:val="004410DF"/>
    <w:rsid w:val="00445008"/>
    <w:rsid w:val="004456F4"/>
    <w:rsid w:val="00447FAD"/>
    <w:rsid w:val="00450598"/>
    <w:rsid w:val="0045137C"/>
    <w:rsid w:val="004557F5"/>
    <w:rsid w:val="004564FA"/>
    <w:rsid w:val="00460A0A"/>
    <w:rsid w:val="00460B22"/>
    <w:rsid w:val="00463870"/>
    <w:rsid w:val="00463D86"/>
    <w:rsid w:val="00464271"/>
    <w:rsid w:val="00464C68"/>
    <w:rsid w:val="004651A8"/>
    <w:rsid w:val="004662D3"/>
    <w:rsid w:val="004678FF"/>
    <w:rsid w:val="00470756"/>
    <w:rsid w:val="00471584"/>
    <w:rsid w:val="00471594"/>
    <w:rsid w:val="00472A12"/>
    <w:rsid w:val="004735E0"/>
    <w:rsid w:val="00474466"/>
    <w:rsid w:val="00475DFC"/>
    <w:rsid w:val="0048485C"/>
    <w:rsid w:val="004862F4"/>
    <w:rsid w:val="00492EC8"/>
    <w:rsid w:val="00495660"/>
    <w:rsid w:val="00495EA0"/>
    <w:rsid w:val="004A0C94"/>
    <w:rsid w:val="004A3B3A"/>
    <w:rsid w:val="004A478F"/>
    <w:rsid w:val="004B0517"/>
    <w:rsid w:val="004B05D5"/>
    <w:rsid w:val="004B0961"/>
    <w:rsid w:val="004B13B5"/>
    <w:rsid w:val="004B37D1"/>
    <w:rsid w:val="004B4071"/>
    <w:rsid w:val="004C2B07"/>
    <w:rsid w:val="004C4BDC"/>
    <w:rsid w:val="004C5258"/>
    <w:rsid w:val="004C6304"/>
    <w:rsid w:val="004C6830"/>
    <w:rsid w:val="004D257C"/>
    <w:rsid w:val="004D373B"/>
    <w:rsid w:val="004D3E72"/>
    <w:rsid w:val="004D6E0F"/>
    <w:rsid w:val="004D742A"/>
    <w:rsid w:val="004E0BBF"/>
    <w:rsid w:val="004E0E59"/>
    <w:rsid w:val="004E4630"/>
    <w:rsid w:val="004E7797"/>
    <w:rsid w:val="004E77C8"/>
    <w:rsid w:val="004F1673"/>
    <w:rsid w:val="004F3771"/>
    <w:rsid w:val="004F3C08"/>
    <w:rsid w:val="004F4DA6"/>
    <w:rsid w:val="004F5A50"/>
    <w:rsid w:val="004F5D33"/>
    <w:rsid w:val="005037BF"/>
    <w:rsid w:val="005039DF"/>
    <w:rsid w:val="00506EB8"/>
    <w:rsid w:val="00510A9D"/>
    <w:rsid w:val="00512AC8"/>
    <w:rsid w:val="00513B95"/>
    <w:rsid w:val="00513E44"/>
    <w:rsid w:val="005170FC"/>
    <w:rsid w:val="00517FE1"/>
    <w:rsid w:val="005222D7"/>
    <w:rsid w:val="00525AE6"/>
    <w:rsid w:val="00525EB7"/>
    <w:rsid w:val="00525FFB"/>
    <w:rsid w:val="00530C85"/>
    <w:rsid w:val="005326C7"/>
    <w:rsid w:val="00532DEB"/>
    <w:rsid w:val="00536AD6"/>
    <w:rsid w:val="0054059C"/>
    <w:rsid w:val="0054292D"/>
    <w:rsid w:val="00547C74"/>
    <w:rsid w:val="00553A0D"/>
    <w:rsid w:val="00553C9B"/>
    <w:rsid w:val="00554647"/>
    <w:rsid w:val="005551C4"/>
    <w:rsid w:val="0055609A"/>
    <w:rsid w:val="005573DD"/>
    <w:rsid w:val="00557CEF"/>
    <w:rsid w:val="005613F2"/>
    <w:rsid w:val="00561A50"/>
    <w:rsid w:val="00562314"/>
    <w:rsid w:val="00562EE8"/>
    <w:rsid w:val="005669BB"/>
    <w:rsid w:val="00567130"/>
    <w:rsid w:val="00571695"/>
    <w:rsid w:val="00576AEF"/>
    <w:rsid w:val="00577245"/>
    <w:rsid w:val="00577BCA"/>
    <w:rsid w:val="00580879"/>
    <w:rsid w:val="00580C65"/>
    <w:rsid w:val="00583DF6"/>
    <w:rsid w:val="00584AB7"/>
    <w:rsid w:val="0058572F"/>
    <w:rsid w:val="005861C6"/>
    <w:rsid w:val="0058624B"/>
    <w:rsid w:val="00586566"/>
    <w:rsid w:val="0059321D"/>
    <w:rsid w:val="005936CF"/>
    <w:rsid w:val="00594C52"/>
    <w:rsid w:val="00595E78"/>
    <w:rsid w:val="00597E8A"/>
    <w:rsid w:val="005A53F6"/>
    <w:rsid w:val="005A54B0"/>
    <w:rsid w:val="005A6A4B"/>
    <w:rsid w:val="005A74C6"/>
    <w:rsid w:val="005B2535"/>
    <w:rsid w:val="005B25EA"/>
    <w:rsid w:val="005B274E"/>
    <w:rsid w:val="005B3C3E"/>
    <w:rsid w:val="005B5661"/>
    <w:rsid w:val="005B6722"/>
    <w:rsid w:val="005C0681"/>
    <w:rsid w:val="005C2FF5"/>
    <w:rsid w:val="005C4884"/>
    <w:rsid w:val="005C6CC4"/>
    <w:rsid w:val="005D00CE"/>
    <w:rsid w:val="005D1796"/>
    <w:rsid w:val="005D61CA"/>
    <w:rsid w:val="005E0162"/>
    <w:rsid w:val="005E0633"/>
    <w:rsid w:val="005E625E"/>
    <w:rsid w:val="005E66F7"/>
    <w:rsid w:val="005E69A0"/>
    <w:rsid w:val="005E7E0F"/>
    <w:rsid w:val="005F0087"/>
    <w:rsid w:val="005F24DD"/>
    <w:rsid w:val="005F5A84"/>
    <w:rsid w:val="005F731E"/>
    <w:rsid w:val="005F7365"/>
    <w:rsid w:val="005F7889"/>
    <w:rsid w:val="006025B0"/>
    <w:rsid w:val="006026DD"/>
    <w:rsid w:val="00603104"/>
    <w:rsid w:val="00605ABA"/>
    <w:rsid w:val="00612730"/>
    <w:rsid w:val="00612A03"/>
    <w:rsid w:val="006140AF"/>
    <w:rsid w:val="00614E2E"/>
    <w:rsid w:val="00616043"/>
    <w:rsid w:val="00620221"/>
    <w:rsid w:val="006212D6"/>
    <w:rsid w:val="00621556"/>
    <w:rsid w:val="00631488"/>
    <w:rsid w:val="00632E6E"/>
    <w:rsid w:val="006332E0"/>
    <w:rsid w:val="00633961"/>
    <w:rsid w:val="00640D0B"/>
    <w:rsid w:val="006420F7"/>
    <w:rsid w:val="006427C0"/>
    <w:rsid w:val="00642EE8"/>
    <w:rsid w:val="00643E26"/>
    <w:rsid w:val="00646188"/>
    <w:rsid w:val="0064752E"/>
    <w:rsid w:val="0066047C"/>
    <w:rsid w:val="00660BD5"/>
    <w:rsid w:val="00664F05"/>
    <w:rsid w:val="00665CFC"/>
    <w:rsid w:val="00666F48"/>
    <w:rsid w:val="00672E92"/>
    <w:rsid w:val="00673A1A"/>
    <w:rsid w:val="006742FC"/>
    <w:rsid w:val="00680785"/>
    <w:rsid w:val="006810EA"/>
    <w:rsid w:val="00681EA5"/>
    <w:rsid w:val="00684EE4"/>
    <w:rsid w:val="00685906"/>
    <w:rsid w:val="00685CA0"/>
    <w:rsid w:val="00690426"/>
    <w:rsid w:val="00693D8B"/>
    <w:rsid w:val="006950E6"/>
    <w:rsid w:val="00696EE1"/>
    <w:rsid w:val="00697865"/>
    <w:rsid w:val="006A074A"/>
    <w:rsid w:val="006A2881"/>
    <w:rsid w:val="006A2C9E"/>
    <w:rsid w:val="006B05BB"/>
    <w:rsid w:val="006B155C"/>
    <w:rsid w:val="006B2D5D"/>
    <w:rsid w:val="006B6BAB"/>
    <w:rsid w:val="006B74D0"/>
    <w:rsid w:val="006C3ACC"/>
    <w:rsid w:val="006C5E32"/>
    <w:rsid w:val="006C70DF"/>
    <w:rsid w:val="006C7997"/>
    <w:rsid w:val="006D052E"/>
    <w:rsid w:val="006D4E4D"/>
    <w:rsid w:val="006D55D1"/>
    <w:rsid w:val="006D5C65"/>
    <w:rsid w:val="006D6F4E"/>
    <w:rsid w:val="006D757D"/>
    <w:rsid w:val="006E5DA9"/>
    <w:rsid w:val="006E629D"/>
    <w:rsid w:val="006E668E"/>
    <w:rsid w:val="006F02DB"/>
    <w:rsid w:val="006F1748"/>
    <w:rsid w:val="006F342E"/>
    <w:rsid w:val="006F36FD"/>
    <w:rsid w:val="006F7A94"/>
    <w:rsid w:val="00701DF1"/>
    <w:rsid w:val="00712B3D"/>
    <w:rsid w:val="00714547"/>
    <w:rsid w:val="0071526D"/>
    <w:rsid w:val="007153BA"/>
    <w:rsid w:val="00716133"/>
    <w:rsid w:val="00720396"/>
    <w:rsid w:val="00721C41"/>
    <w:rsid w:val="00722271"/>
    <w:rsid w:val="0072228E"/>
    <w:rsid w:val="0072288F"/>
    <w:rsid w:val="00723FAF"/>
    <w:rsid w:val="00725483"/>
    <w:rsid w:val="00725701"/>
    <w:rsid w:val="00725AC3"/>
    <w:rsid w:val="00726CD0"/>
    <w:rsid w:val="00727597"/>
    <w:rsid w:val="007277F4"/>
    <w:rsid w:val="00730A6C"/>
    <w:rsid w:val="00731C81"/>
    <w:rsid w:val="0073258C"/>
    <w:rsid w:val="007327B6"/>
    <w:rsid w:val="007373BE"/>
    <w:rsid w:val="0074026B"/>
    <w:rsid w:val="007403E3"/>
    <w:rsid w:val="00741A6A"/>
    <w:rsid w:val="00744E85"/>
    <w:rsid w:val="00745217"/>
    <w:rsid w:val="007516B1"/>
    <w:rsid w:val="00754922"/>
    <w:rsid w:val="007609EB"/>
    <w:rsid w:val="00760A37"/>
    <w:rsid w:val="00761489"/>
    <w:rsid w:val="00763AEA"/>
    <w:rsid w:val="00763E82"/>
    <w:rsid w:val="0076475C"/>
    <w:rsid w:val="00766415"/>
    <w:rsid w:val="00766B2A"/>
    <w:rsid w:val="0077066B"/>
    <w:rsid w:val="00770FD4"/>
    <w:rsid w:val="00773E71"/>
    <w:rsid w:val="00775196"/>
    <w:rsid w:val="00776E56"/>
    <w:rsid w:val="00780344"/>
    <w:rsid w:val="0078104F"/>
    <w:rsid w:val="007811ED"/>
    <w:rsid w:val="00786C24"/>
    <w:rsid w:val="00786C64"/>
    <w:rsid w:val="007925C7"/>
    <w:rsid w:val="007926D5"/>
    <w:rsid w:val="007927FE"/>
    <w:rsid w:val="00793994"/>
    <w:rsid w:val="00794611"/>
    <w:rsid w:val="0079611E"/>
    <w:rsid w:val="007A07A0"/>
    <w:rsid w:val="007A3A06"/>
    <w:rsid w:val="007A4A78"/>
    <w:rsid w:val="007A676B"/>
    <w:rsid w:val="007A7171"/>
    <w:rsid w:val="007B0C36"/>
    <w:rsid w:val="007B1ADB"/>
    <w:rsid w:val="007B3B20"/>
    <w:rsid w:val="007B5C44"/>
    <w:rsid w:val="007B6CE5"/>
    <w:rsid w:val="007C0CAF"/>
    <w:rsid w:val="007C1A82"/>
    <w:rsid w:val="007C20FE"/>
    <w:rsid w:val="007C3B49"/>
    <w:rsid w:val="007C5627"/>
    <w:rsid w:val="007C66B4"/>
    <w:rsid w:val="007C692C"/>
    <w:rsid w:val="007D1D74"/>
    <w:rsid w:val="007D349B"/>
    <w:rsid w:val="007D38BA"/>
    <w:rsid w:val="007D4246"/>
    <w:rsid w:val="007D7615"/>
    <w:rsid w:val="007E0154"/>
    <w:rsid w:val="007E195C"/>
    <w:rsid w:val="007E351F"/>
    <w:rsid w:val="007E65F6"/>
    <w:rsid w:val="007E6E7E"/>
    <w:rsid w:val="007E7A1E"/>
    <w:rsid w:val="007F5C61"/>
    <w:rsid w:val="00800453"/>
    <w:rsid w:val="00802089"/>
    <w:rsid w:val="0080702A"/>
    <w:rsid w:val="0081054D"/>
    <w:rsid w:val="008116D8"/>
    <w:rsid w:val="0081180E"/>
    <w:rsid w:val="00813435"/>
    <w:rsid w:val="008136D3"/>
    <w:rsid w:val="00816BB8"/>
    <w:rsid w:val="00817EAF"/>
    <w:rsid w:val="00820928"/>
    <w:rsid w:val="00820B9D"/>
    <w:rsid w:val="008217D3"/>
    <w:rsid w:val="00822164"/>
    <w:rsid w:val="008226E0"/>
    <w:rsid w:val="0082342E"/>
    <w:rsid w:val="00823A82"/>
    <w:rsid w:val="00823CCE"/>
    <w:rsid w:val="00824300"/>
    <w:rsid w:val="008248BC"/>
    <w:rsid w:val="00826B78"/>
    <w:rsid w:val="00830B22"/>
    <w:rsid w:val="00831C58"/>
    <w:rsid w:val="00842839"/>
    <w:rsid w:val="008455CE"/>
    <w:rsid w:val="008460AC"/>
    <w:rsid w:val="00847E5F"/>
    <w:rsid w:val="008535B8"/>
    <w:rsid w:val="00855987"/>
    <w:rsid w:val="00855BF2"/>
    <w:rsid w:val="008577E4"/>
    <w:rsid w:val="008605DF"/>
    <w:rsid w:val="00861CB6"/>
    <w:rsid w:val="008641E3"/>
    <w:rsid w:val="00864A53"/>
    <w:rsid w:val="00864C7F"/>
    <w:rsid w:val="0086554E"/>
    <w:rsid w:val="00873D78"/>
    <w:rsid w:val="0087518A"/>
    <w:rsid w:val="008756C3"/>
    <w:rsid w:val="008769F2"/>
    <w:rsid w:val="00877D42"/>
    <w:rsid w:val="008830CC"/>
    <w:rsid w:val="008831AA"/>
    <w:rsid w:val="00885BE0"/>
    <w:rsid w:val="00890BED"/>
    <w:rsid w:val="00894BA5"/>
    <w:rsid w:val="00895379"/>
    <w:rsid w:val="00896602"/>
    <w:rsid w:val="00897B2D"/>
    <w:rsid w:val="008A6696"/>
    <w:rsid w:val="008A6EC7"/>
    <w:rsid w:val="008B04B0"/>
    <w:rsid w:val="008B089C"/>
    <w:rsid w:val="008B0948"/>
    <w:rsid w:val="008B0A53"/>
    <w:rsid w:val="008B32E4"/>
    <w:rsid w:val="008B4A73"/>
    <w:rsid w:val="008B7097"/>
    <w:rsid w:val="008B77CD"/>
    <w:rsid w:val="008C2610"/>
    <w:rsid w:val="008C4399"/>
    <w:rsid w:val="008C56EC"/>
    <w:rsid w:val="008C6EA8"/>
    <w:rsid w:val="008C709E"/>
    <w:rsid w:val="008D2B28"/>
    <w:rsid w:val="008D37A9"/>
    <w:rsid w:val="008D402A"/>
    <w:rsid w:val="008D49C1"/>
    <w:rsid w:val="008D5197"/>
    <w:rsid w:val="008D7266"/>
    <w:rsid w:val="008E0EDB"/>
    <w:rsid w:val="008E34DF"/>
    <w:rsid w:val="008E3C93"/>
    <w:rsid w:val="008E43DE"/>
    <w:rsid w:val="008E5F38"/>
    <w:rsid w:val="008E6A5B"/>
    <w:rsid w:val="008F03E1"/>
    <w:rsid w:val="008F0418"/>
    <w:rsid w:val="008F128D"/>
    <w:rsid w:val="008F1F88"/>
    <w:rsid w:val="008F5120"/>
    <w:rsid w:val="009004BB"/>
    <w:rsid w:val="00901811"/>
    <w:rsid w:val="009020DF"/>
    <w:rsid w:val="00906A07"/>
    <w:rsid w:val="00906F33"/>
    <w:rsid w:val="009077E4"/>
    <w:rsid w:val="00913408"/>
    <w:rsid w:val="00914484"/>
    <w:rsid w:val="0091558D"/>
    <w:rsid w:val="00915A79"/>
    <w:rsid w:val="00917679"/>
    <w:rsid w:val="00920BA6"/>
    <w:rsid w:val="00922DB4"/>
    <w:rsid w:val="00924661"/>
    <w:rsid w:val="009253D1"/>
    <w:rsid w:val="00925885"/>
    <w:rsid w:val="00931234"/>
    <w:rsid w:val="0093352A"/>
    <w:rsid w:val="009355B2"/>
    <w:rsid w:val="009356C7"/>
    <w:rsid w:val="009366FE"/>
    <w:rsid w:val="00937389"/>
    <w:rsid w:val="00937F38"/>
    <w:rsid w:val="009418E2"/>
    <w:rsid w:val="00941C85"/>
    <w:rsid w:val="00944DBC"/>
    <w:rsid w:val="00950A60"/>
    <w:rsid w:val="00951024"/>
    <w:rsid w:val="00951C3D"/>
    <w:rsid w:val="009555AB"/>
    <w:rsid w:val="00955B01"/>
    <w:rsid w:val="00961640"/>
    <w:rsid w:val="00963030"/>
    <w:rsid w:val="00965E52"/>
    <w:rsid w:val="009668D0"/>
    <w:rsid w:val="009677E4"/>
    <w:rsid w:val="009678FB"/>
    <w:rsid w:val="00967D18"/>
    <w:rsid w:val="009700BE"/>
    <w:rsid w:val="00970B3F"/>
    <w:rsid w:val="009752DA"/>
    <w:rsid w:val="009754C8"/>
    <w:rsid w:val="0097693C"/>
    <w:rsid w:val="00977F04"/>
    <w:rsid w:val="00982FB6"/>
    <w:rsid w:val="00983D79"/>
    <w:rsid w:val="00984E9C"/>
    <w:rsid w:val="00986E7D"/>
    <w:rsid w:val="00987327"/>
    <w:rsid w:val="00991308"/>
    <w:rsid w:val="009929DD"/>
    <w:rsid w:val="00992DAE"/>
    <w:rsid w:val="00995BE9"/>
    <w:rsid w:val="00995F6A"/>
    <w:rsid w:val="00996512"/>
    <w:rsid w:val="009A182F"/>
    <w:rsid w:val="009A2E18"/>
    <w:rsid w:val="009A2F40"/>
    <w:rsid w:val="009A712C"/>
    <w:rsid w:val="009B15A8"/>
    <w:rsid w:val="009B2200"/>
    <w:rsid w:val="009B2DD4"/>
    <w:rsid w:val="009B6B98"/>
    <w:rsid w:val="009C0408"/>
    <w:rsid w:val="009C1461"/>
    <w:rsid w:val="009C1E00"/>
    <w:rsid w:val="009C3A5C"/>
    <w:rsid w:val="009C4B7D"/>
    <w:rsid w:val="009C4DEE"/>
    <w:rsid w:val="009C5420"/>
    <w:rsid w:val="009C61D9"/>
    <w:rsid w:val="009C66D4"/>
    <w:rsid w:val="009D0F19"/>
    <w:rsid w:val="009D1BC1"/>
    <w:rsid w:val="009D2194"/>
    <w:rsid w:val="009D4186"/>
    <w:rsid w:val="009D6398"/>
    <w:rsid w:val="009E18CC"/>
    <w:rsid w:val="009E4645"/>
    <w:rsid w:val="009E5766"/>
    <w:rsid w:val="009E583C"/>
    <w:rsid w:val="009E58E3"/>
    <w:rsid w:val="009E754C"/>
    <w:rsid w:val="009F2786"/>
    <w:rsid w:val="009F301B"/>
    <w:rsid w:val="009F3853"/>
    <w:rsid w:val="009F4394"/>
    <w:rsid w:val="009F6BA7"/>
    <w:rsid w:val="009F711E"/>
    <w:rsid w:val="00A00DCC"/>
    <w:rsid w:val="00A02295"/>
    <w:rsid w:val="00A02DAE"/>
    <w:rsid w:val="00A07188"/>
    <w:rsid w:val="00A078CA"/>
    <w:rsid w:val="00A07D84"/>
    <w:rsid w:val="00A12B3D"/>
    <w:rsid w:val="00A17BC4"/>
    <w:rsid w:val="00A20787"/>
    <w:rsid w:val="00A22075"/>
    <w:rsid w:val="00A23142"/>
    <w:rsid w:val="00A23268"/>
    <w:rsid w:val="00A23422"/>
    <w:rsid w:val="00A23457"/>
    <w:rsid w:val="00A2456C"/>
    <w:rsid w:val="00A254F9"/>
    <w:rsid w:val="00A30566"/>
    <w:rsid w:val="00A3657E"/>
    <w:rsid w:val="00A41A07"/>
    <w:rsid w:val="00A42C56"/>
    <w:rsid w:val="00A435E1"/>
    <w:rsid w:val="00A453C1"/>
    <w:rsid w:val="00A45812"/>
    <w:rsid w:val="00A469E1"/>
    <w:rsid w:val="00A470E8"/>
    <w:rsid w:val="00A502ED"/>
    <w:rsid w:val="00A5301F"/>
    <w:rsid w:val="00A539CD"/>
    <w:rsid w:val="00A5420F"/>
    <w:rsid w:val="00A554DC"/>
    <w:rsid w:val="00A561EE"/>
    <w:rsid w:val="00A617EE"/>
    <w:rsid w:val="00A63335"/>
    <w:rsid w:val="00A6348C"/>
    <w:rsid w:val="00A66379"/>
    <w:rsid w:val="00A673CD"/>
    <w:rsid w:val="00A779A0"/>
    <w:rsid w:val="00A8096A"/>
    <w:rsid w:val="00A83160"/>
    <w:rsid w:val="00A85ACF"/>
    <w:rsid w:val="00A86492"/>
    <w:rsid w:val="00A86692"/>
    <w:rsid w:val="00A86999"/>
    <w:rsid w:val="00A90792"/>
    <w:rsid w:val="00A915E2"/>
    <w:rsid w:val="00A95251"/>
    <w:rsid w:val="00A95621"/>
    <w:rsid w:val="00A97897"/>
    <w:rsid w:val="00A97DC8"/>
    <w:rsid w:val="00AA0D25"/>
    <w:rsid w:val="00AA2D9F"/>
    <w:rsid w:val="00AA5048"/>
    <w:rsid w:val="00AA50EA"/>
    <w:rsid w:val="00AA6304"/>
    <w:rsid w:val="00AA70C3"/>
    <w:rsid w:val="00AB2FDC"/>
    <w:rsid w:val="00AB329E"/>
    <w:rsid w:val="00AB40A9"/>
    <w:rsid w:val="00AB4B7B"/>
    <w:rsid w:val="00AB61C5"/>
    <w:rsid w:val="00AC1A40"/>
    <w:rsid w:val="00AC2B35"/>
    <w:rsid w:val="00AC2EBB"/>
    <w:rsid w:val="00AC5CCA"/>
    <w:rsid w:val="00AD05F5"/>
    <w:rsid w:val="00AD481A"/>
    <w:rsid w:val="00AD4F9F"/>
    <w:rsid w:val="00AD58C1"/>
    <w:rsid w:val="00AD7571"/>
    <w:rsid w:val="00AE2462"/>
    <w:rsid w:val="00AE30EA"/>
    <w:rsid w:val="00AE62DA"/>
    <w:rsid w:val="00AF12AB"/>
    <w:rsid w:val="00AF396E"/>
    <w:rsid w:val="00AF46DB"/>
    <w:rsid w:val="00AF5538"/>
    <w:rsid w:val="00AF64A9"/>
    <w:rsid w:val="00B00A25"/>
    <w:rsid w:val="00B019C3"/>
    <w:rsid w:val="00B01FF2"/>
    <w:rsid w:val="00B030E0"/>
    <w:rsid w:val="00B036E5"/>
    <w:rsid w:val="00B03E20"/>
    <w:rsid w:val="00B04619"/>
    <w:rsid w:val="00B04794"/>
    <w:rsid w:val="00B04C54"/>
    <w:rsid w:val="00B0759C"/>
    <w:rsid w:val="00B108C4"/>
    <w:rsid w:val="00B11AA4"/>
    <w:rsid w:val="00B130B3"/>
    <w:rsid w:val="00B17EA8"/>
    <w:rsid w:val="00B21F32"/>
    <w:rsid w:val="00B23BF6"/>
    <w:rsid w:val="00B26CA7"/>
    <w:rsid w:val="00B26E7A"/>
    <w:rsid w:val="00B27B2F"/>
    <w:rsid w:val="00B3049D"/>
    <w:rsid w:val="00B30F92"/>
    <w:rsid w:val="00B31237"/>
    <w:rsid w:val="00B31BA7"/>
    <w:rsid w:val="00B3414D"/>
    <w:rsid w:val="00B37FBA"/>
    <w:rsid w:val="00B37FBC"/>
    <w:rsid w:val="00B4197C"/>
    <w:rsid w:val="00B440DF"/>
    <w:rsid w:val="00B459F4"/>
    <w:rsid w:val="00B5262A"/>
    <w:rsid w:val="00B52D07"/>
    <w:rsid w:val="00B5457B"/>
    <w:rsid w:val="00B54A26"/>
    <w:rsid w:val="00B5630A"/>
    <w:rsid w:val="00B56D76"/>
    <w:rsid w:val="00B574C7"/>
    <w:rsid w:val="00B57D74"/>
    <w:rsid w:val="00B63BB5"/>
    <w:rsid w:val="00B671FB"/>
    <w:rsid w:val="00B67679"/>
    <w:rsid w:val="00B67934"/>
    <w:rsid w:val="00B67D6B"/>
    <w:rsid w:val="00B70455"/>
    <w:rsid w:val="00B72CBF"/>
    <w:rsid w:val="00B731FC"/>
    <w:rsid w:val="00B763A6"/>
    <w:rsid w:val="00B76E82"/>
    <w:rsid w:val="00B80AC0"/>
    <w:rsid w:val="00B81134"/>
    <w:rsid w:val="00B83389"/>
    <w:rsid w:val="00B837DE"/>
    <w:rsid w:val="00B85122"/>
    <w:rsid w:val="00B856DC"/>
    <w:rsid w:val="00B900CF"/>
    <w:rsid w:val="00B90B86"/>
    <w:rsid w:val="00B94248"/>
    <w:rsid w:val="00B94B25"/>
    <w:rsid w:val="00B95B7B"/>
    <w:rsid w:val="00B9773F"/>
    <w:rsid w:val="00BA0C91"/>
    <w:rsid w:val="00BA2C1E"/>
    <w:rsid w:val="00BA2EA9"/>
    <w:rsid w:val="00BA3D2D"/>
    <w:rsid w:val="00BA7019"/>
    <w:rsid w:val="00BB26C4"/>
    <w:rsid w:val="00BB5513"/>
    <w:rsid w:val="00BC00F8"/>
    <w:rsid w:val="00BC12E2"/>
    <w:rsid w:val="00BC3854"/>
    <w:rsid w:val="00BC4B57"/>
    <w:rsid w:val="00BC7A39"/>
    <w:rsid w:val="00BD0AF4"/>
    <w:rsid w:val="00BD1F19"/>
    <w:rsid w:val="00BD4477"/>
    <w:rsid w:val="00BD54CF"/>
    <w:rsid w:val="00BD6F87"/>
    <w:rsid w:val="00BE2725"/>
    <w:rsid w:val="00BE2AE9"/>
    <w:rsid w:val="00BE45B8"/>
    <w:rsid w:val="00BE61B9"/>
    <w:rsid w:val="00BF0D1E"/>
    <w:rsid w:val="00BF0D6F"/>
    <w:rsid w:val="00BF127D"/>
    <w:rsid w:val="00BF31FC"/>
    <w:rsid w:val="00BF42B6"/>
    <w:rsid w:val="00BF43D9"/>
    <w:rsid w:val="00BF48C9"/>
    <w:rsid w:val="00BF5CEF"/>
    <w:rsid w:val="00BF7AEB"/>
    <w:rsid w:val="00C001BC"/>
    <w:rsid w:val="00C00FE8"/>
    <w:rsid w:val="00C02F8D"/>
    <w:rsid w:val="00C05334"/>
    <w:rsid w:val="00C07535"/>
    <w:rsid w:val="00C10A3C"/>
    <w:rsid w:val="00C12EB6"/>
    <w:rsid w:val="00C17308"/>
    <w:rsid w:val="00C2095F"/>
    <w:rsid w:val="00C2208D"/>
    <w:rsid w:val="00C23946"/>
    <w:rsid w:val="00C2434B"/>
    <w:rsid w:val="00C27C06"/>
    <w:rsid w:val="00C27F46"/>
    <w:rsid w:val="00C328E1"/>
    <w:rsid w:val="00C32B58"/>
    <w:rsid w:val="00C3348E"/>
    <w:rsid w:val="00C33ADD"/>
    <w:rsid w:val="00C352DD"/>
    <w:rsid w:val="00C35626"/>
    <w:rsid w:val="00C35BB1"/>
    <w:rsid w:val="00C373BA"/>
    <w:rsid w:val="00C3752D"/>
    <w:rsid w:val="00C413D9"/>
    <w:rsid w:val="00C4294D"/>
    <w:rsid w:val="00C446EF"/>
    <w:rsid w:val="00C44F15"/>
    <w:rsid w:val="00C51F97"/>
    <w:rsid w:val="00C533FD"/>
    <w:rsid w:val="00C61787"/>
    <w:rsid w:val="00C627F4"/>
    <w:rsid w:val="00C64AD7"/>
    <w:rsid w:val="00C65554"/>
    <w:rsid w:val="00C67599"/>
    <w:rsid w:val="00C71838"/>
    <w:rsid w:val="00C727E6"/>
    <w:rsid w:val="00C74955"/>
    <w:rsid w:val="00C74B7B"/>
    <w:rsid w:val="00C75B02"/>
    <w:rsid w:val="00C7674D"/>
    <w:rsid w:val="00C7710D"/>
    <w:rsid w:val="00C80B9B"/>
    <w:rsid w:val="00C810C0"/>
    <w:rsid w:val="00C8158A"/>
    <w:rsid w:val="00C8171C"/>
    <w:rsid w:val="00C81A31"/>
    <w:rsid w:val="00C8425B"/>
    <w:rsid w:val="00C86EB1"/>
    <w:rsid w:val="00C900A6"/>
    <w:rsid w:val="00C90C97"/>
    <w:rsid w:val="00C93536"/>
    <w:rsid w:val="00C9466F"/>
    <w:rsid w:val="00C956EA"/>
    <w:rsid w:val="00CA04A2"/>
    <w:rsid w:val="00CA14A1"/>
    <w:rsid w:val="00CA2C67"/>
    <w:rsid w:val="00CA2D78"/>
    <w:rsid w:val="00CA4BC3"/>
    <w:rsid w:val="00CA5F36"/>
    <w:rsid w:val="00CA6A89"/>
    <w:rsid w:val="00CA7E42"/>
    <w:rsid w:val="00CB088A"/>
    <w:rsid w:val="00CB0AFD"/>
    <w:rsid w:val="00CB3B9A"/>
    <w:rsid w:val="00CB4213"/>
    <w:rsid w:val="00CB5DDA"/>
    <w:rsid w:val="00CC26EC"/>
    <w:rsid w:val="00CC3362"/>
    <w:rsid w:val="00CC643E"/>
    <w:rsid w:val="00CD1851"/>
    <w:rsid w:val="00CD1898"/>
    <w:rsid w:val="00CD3364"/>
    <w:rsid w:val="00CD438F"/>
    <w:rsid w:val="00CD5B3F"/>
    <w:rsid w:val="00CD7FC5"/>
    <w:rsid w:val="00CE085E"/>
    <w:rsid w:val="00CE36D5"/>
    <w:rsid w:val="00CF1C95"/>
    <w:rsid w:val="00CF5DE8"/>
    <w:rsid w:val="00D00DC7"/>
    <w:rsid w:val="00D026EB"/>
    <w:rsid w:val="00D026EE"/>
    <w:rsid w:val="00D0326F"/>
    <w:rsid w:val="00D03BCD"/>
    <w:rsid w:val="00D04BA2"/>
    <w:rsid w:val="00D05176"/>
    <w:rsid w:val="00D11A1D"/>
    <w:rsid w:val="00D133E8"/>
    <w:rsid w:val="00D1449D"/>
    <w:rsid w:val="00D153EF"/>
    <w:rsid w:val="00D15D55"/>
    <w:rsid w:val="00D17D88"/>
    <w:rsid w:val="00D22E94"/>
    <w:rsid w:val="00D25AEE"/>
    <w:rsid w:val="00D25D69"/>
    <w:rsid w:val="00D324EF"/>
    <w:rsid w:val="00D329AA"/>
    <w:rsid w:val="00D329C7"/>
    <w:rsid w:val="00D3350E"/>
    <w:rsid w:val="00D3369D"/>
    <w:rsid w:val="00D3380B"/>
    <w:rsid w:val="00D34E9E"/>
    <w:rsid w:val="00D35C68"/>
    <w:rsid w:val="00D367B9"/>
    <w:rsid w:val="00D37FC7"/>
    <w:rsid w:val="00D43A6F"/>
    <w:rsid w:val="00D475D7"/>
    <w:rsid w:val="00D53CCE"/>
    <w:rsid w:val="00D554EA"/>
    <w:rsid w:val="00D568E6"/>
    <w:rsid w:val="00D61636"/>
    <w:rsid w:val="00D63226"/>
    <w:rsid w:val="00D63EDA"/>
    <w:rsid w:val="00D679F0"/>
    <w:rsid w:val="00D74A5B"/>
    <w:rsid w:val="00D75324"/>
    <w:rsid w:val="00D77BA2"/>
    <w:rsid w:val="00D810D7"/>
    <w:rsid w:val="00D8130D"/>
    <w:rsid w:val="00D81D12"/>
    <w:rsid w:val="00D81DEE"/>
    <w:rsid w:val="00D911EC"/>
    <w:rsid w:val="00D930C6"/>
    <w:rsid w:val="00D93292"/>
    <w:rsid w:val="00D9376B"/>
    <w:rsid w:val="00D9551F"/>
    <w:rsid w:val="00D95E51"/>
    <w:rsid w:val="00DA04A2"/>
    <w:rsid w:val="00DA617C"/>
    <w:rsid w:val="00DA718B"/>
    <w:rsid w:val="00DB2E66"/>
    <w:rsid w:val="00DB37E8"/>
    <w:rsid w:val="00DB3D5F"/>
    <w:rsid w:val="00DB4239"/>
    <w:rsid w:val="00DB46F2"/>
    <w:rsid w:val="00DB7784"/>
    <w:rsid w:val="00DC1D2E"/>
    <w:rsid w:val="00DC2B89"/>
    <w:rsid w:val="00DC59A4"/>
    <w:rsid w:val="00DC5BDB"/>
    <w:rsid w:val="00DD02C1"/>
    <w:rsid w:val="00DD0EC9"/>
    <w:rsid w:val="00DD3C31"/>
    <w:rsid w:val="00DD477D"/>
    <w:rsid w:val="00DD6077"/>
    <w:rsid w:val="00DD6BA9"/>
    <w:rsid w:val="00DD7C0B"/>
    <w:rsid w:val="00DE580A"/>
    <w:rsid w:val="00DE6445"/>
    <w:rsid w:val="00DF2EAD"/>
    <w:rsid w:val="00DF3EDE"/>
    <w:rsid w:val="00E07A1F"/>
    <w:rsid w:val="00E104B8"/>
    <w:rsid w:val="00E108BB"/>
    <w:rsid w:val="00E10A7A"/>
    <w:rsid w:val="00E114F5"/>
    <w:rsid w:val="00E1327B"/>
    <w:rsid w:val="00E133A1"/>
    <w:rsid w:val="00E153C6"/>
    <w:rsid w:val="00E155BC"/>
    <w:rsid w:val="00E15E2F"/>
    <w:rsid w:val="00E16515"/>
    <w:rsid w:val="00E1771B"/>
    <w:rsid w:val="00E2130E"/>
    <w:rsid w:val="00E21354"/>
    <w:rsid w:val="00E239A6"/>
    <w:rsid w:val="00E24504"/>
    <w:rsid w:val="00E266EB"/>
    <w:rsid w:val="00E2777B"/>
    <w:rsid w:val="00E305A3"/>
    <w:rsid w:val="00E30DA7"/>
    <w:rsid w:val="00E33B5E"/>
    <w:rsid w:val="00E3516B"/>
    <w:rsid w:val="00E36A7A"/>
    <w:rsid w:val="00E423EC"/>
    <w:rsid w:val="00E4355D"/>
    <w:rsid w:val="00E45E5C"/>
    <w:rsid w:val="00E50993"/>
    <w:rsid w:val="00E50A71"/>
    <w:rsid w:val="00E50AC7"/>
    <w:rsid w:val="00E534A4"/>
    <w:rsid w:val="00E54499"/>
    <w:rsid w:val="00E5634C"/>
    <w:rsid w:val="00E56EC8"/>
    <w:rsid w:val="00E6025D"/>
    <w:rsid w:val="00E6191A"/>
    <w:rsid w:val="00E626AE"/>
    <w:rsid w:val="00E635B6"/>
    <w:rsid w:val="00E65D63"/>
    <w:rsid w:val="00E6682C"/>
    <w:rsid w:val="00E7089C"/>
    <w:rsid w:val="00E71036"/>
    <w:rsid w:val="00E720CD"/>
    <w:rsid w:val="00E728A6"/>
    <w:rsid w:val="00E731A4"/>
    <w:rsid w:val="00E73FB6"/>
    <w:rsid w:val="00E813DC"/>
    <w:rsid w:val="00E826F4"/>
    <w:rsid w:val="00E832C6"/>
    <w:rsid w:val="00E85814"/>
    <w:rsid w:val="00E902E3"/>
    <w:rsid w:val="00E90B26"/>
    <w:rsid w:val="00E90BAF"/>
    <w:rsid w:val="00E93036"/>
    <w:rsid w:val="00E95108"/>
    <w:rsid w:val="00E95929"/>
    <w:rsid w:val="00E9661C"/>
    <w:rsid w:val="00E96DEA"/>
    <w:rsid w:val="00EA215B"/>
    <w:rsid w:val="00EA2FFA"/>
    <w:rsid w:val="00EA4E0A"/>
    <w:rsid w:val="00EA5DA8"/>
    <w:rsid w:val="00EA68A9"/>
    <w:rsid w:val="00EA6A25"/>
    <w:rsid w:val="00EA718A"/>
    <w:rsid w:val="00EA7BEB"/>
    <w:rsid w:val="00EB0B9B"/>
    <w:rsid w:val="00EB0D2E"/>
    <w:rsid w:val="00EB0ED6"/>
    <w:rsid w:val="00EB1F7A"/>
    <w:rsid w:val="00EB377F"/>
    <w:rsid w:val="00EB554A"/>
    <w:rsid w:val="00EC1B0B"/>
    <w:rsid w:val="00EC2442"/>
    <w:rsid w:val="00EC3710"/>
    <w:rsid w:val="00EC5A69"/>
    <w:rsid w:val="00EC688F"/>
    <w:rsid w:val="00ED13D3"/>
    <w:rsid w:val="00ED1C87"/>
    <w:rsid w:val="00ED4460"/>
    <w:rsid w:val="00ED747D"/>
    <w:rsid w:val="00EE1119"/>
    <w:rsid w:val="00EE449D"/>
    <w:rsid w:val="00EF248F"/>
    <w:rsid w:val="00EF39B6"/>
    <w:rsid w:val="00EF44A3"/>
    <w:rsid w:val="00EF622B"/>
    <w:rsid w:val="00EF66C2"/>
    <w:rsid w:val="00EF6A35"/>
    <w:rsid w:val="00EF6C91"/>
    <w:rsid w:val="00EF701C"/>
    <w:rsid w:val="00F00F94"/>
    <w:rsid w:val="00F028F8"/>
    <w:rsid w:val="00F06240"/>
    <w:rsid w:val="00F1067C"/>
    <w:rsid w:val="00F122D0"/>
    <w:rsid w:val="00F139DA"/>
    <w:rsid w:val="00F13CF0"/>
    <w:rsid w:val="00F14B8D"/>
    <w:rsid w:val="00F163D5"/>
    <w:rsid w:val="00F16EC6"/>
    <w:rsid w:val="00F172F8"/>
    <w:rsid w:val="00F20B57"/>
    <w:rsid w:val="00F21FF9"/>
    <w:rsid w:val="00F22EBB"/>
    <w:rsid w:val="00F30334"/>
    <w:rsid w:val="00F307BA"/>
    <w:rsid w:val="00F31D65"/>
    <w:rsid w:val="00F330FC"/>
    <w:rsid w:val="00F33399"/>
    <w:rsid w:val="00F34108"/>
    <w:rsid w:val="00F34757"/>
    <w:rsid w:val="00F35B16"/>
    <w:rsid w:val="00F35CF2"/>
    <w:rsid w:val="00F43E6D"/>
    <w:rsid w:val="00F44B3E"/>
    <w:rsid w:val="00F46E3C"/>
    <w:rsid w:val="00F51D51"/>
    <w:rsid w:val="00F52AF5"/>
    <w:rsid w:val="00F52C6D"/>
    <w:rsid w:val="00F53D35"/>
    <w:rsid w:val="00F540D7"/>
    <w:rsid w:val="00F56BDE"/>
    <w:rsid w:val="00F57DBB"/>
    <w:rsid w:val="00F60FD1"/>
    <w:rsid w:val="00F620D5"/>
    <w:rsid w:val="00F67EE0"/>
    <w:rsid w:val="00F700D2"/>
    <w:rsid w:val="00F706E0"/>
    <w:rsid w:val="00F71A53"/>
    <w:rsid w:val="00F73129"/>
    <w:rsid w:val="00F77EF5"/>
    <w:rsid w:val="00F8297A"/>
    <w:rsid w:val="00F833F6"/>
    <w:rsid w:val="00F83E09"/>
    <w:rsid w:val="00F842B7"/>
    <w:rsid w:val="00F85D71"/>
    <w:rsid w:val="00F903C5"/>
    <w:rsid w:val="00F95C4C"/>
    <w:rsid w:val="00FA24E6"/>
    <w:rsid w:val="00FA41EC"/>
    <w:rsid w:val="00FB0023"/>
    <w:rsid w:val="00FB286B"/>
    <w:rsid w:val="00FB371C"/>
    <w:rsid w:val="00FB4229"/>
    <w:rsid w:val="00FB54C5"/>
    <w:rsid w:val="00FB6CD0"/>
    <w:rsid w:val="00FC13A3"/>
    <w:rsid w:val="00FC39E3"/>
    <w:rsid w:val="00FC570B"/>
    <w:rsid w:val="00FC5D1E"/>
    <w:rsid w:val="00FD103A"/>
    <w:rsid w:val="00FD1406"/>
    <w:rsid w:val="00FD228B"/>
    <w:rsid w:val="00FD3945"/>
    <w:rsid w:val="00FD446D"/>
    <w:rsid w:val="00FD5A57"/>
    <w:rsid w:val="00FD6F65"/>
    <w:rsid w:val="00FE16F4"/>
    <w:rsid w:val="00FE37A1"/>
    <w:rsid w:val="00FE385C"/>
    <w:rsid w:val="00FE4375"/>
    <w:rsid w:val="00FE4427"/>
    <w:rsid w:val="00FE64E5"/>
    <w:rsid w:val="00FF3380"/>
    <w:rsid w:val="00FF421C"/>
    <w:rsid w:val="00FF52CB"/>
    <w:rsid w:val="00FF71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6F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1">
    <w:name w:val="Normal"/>
    <w:rsid w:val="00004A26"/>
    <w:rPr>
      <w:sz w:val="24"/>
      <w:szCs w:val="24"/>
    </w:rPr>
  </w:style>
  <w:style w:type="paragraph" w:styleId="10">
    <w:name w:val="heading 1"/>
    <w:basedOn w:val="a1"/>
    <w:next w:val="a1"/>
    <w:link w:val="12"/>
    <w:rsid w:val="008D49C1"/>
    <w:pPr>
      <w:keepNext/>
      <w:numPr>
        <w:numId w:val="11"/>
      </w:numPr>
      <w:spacing w:before="120" w:after="120" w:line="360" w:lineRule="auto"/>
      <w:jc w:val="center"/>
      <w:outlineLvl w:val="0"/>
    </w:pPr>
    <w:rPr>
      <w:rFonts w:cs="Arial"/>
      <w:b/>
      <w:bCs/>
      <w:kern w:val="32"/>
      <w:sz w:val="28"/>
      <w:szCs w:val="32"/>
    </w:rPr>
  </w:style>
  <w:style w:type="paragraph" w:styleId="22">
    <w:name w:val="heading 2"/>
    <w:basedOn w:val="a1"/>
    <w:next w:val="a1"/>
    <w:rsid w:val="008D49C1"/>
    <w:pPr>
      <w:keepNext/>
      <w:numPr>
        <w:ilvl w:val="1"/>
        <w:numId w:val="11"/>
      </w:numPr>
      <w:spacing w:before="240" w:after="60"/>
      <w:outlineLvl w:val="1"/>
    </w:pPr>
    <w:rPr>
      <w:rFonts w:ascii="Arial" w:hAnsi="Arial" w:cs="Arial"/>
      <w:b/>
      <w:bCs/>
      <w:i/>
      <w:iCs/>
      <w:sz w:val="28"/>
      <w:szCs w:val="28"/>
    </w:rPr>
  </w:style>
  <w:style w:type="paragraph" w:styleId="31">
    <w:name w:val="heading 3"/>
    <w:basedOn w:val="a1"/>
    <w:next w:val="a1"/>
    <w:rsid w:val="008D49C1"/>
    <w:pPr>
      <w:keepNext/>
      <w:numPr>
        <w:ilvl w:val="2"/>
        <w:numId w:val="11"/>
      </w:numPr>
      <w:spacing w:before="240" w:after="60"/>
      <w:outlineLvl w:val="2"/>
    </w:pPr>
    <w:rPr>
      <w:rFonts w:ascii="Arial" w:hAnsi="Arial" w:cs="Arial"/>
      <w:b/>
      <w:bCs/>
      <w:sz w:val="26"/>
      <w:szCs w:val="26"/>
    </w:rPr>
  </w:style>
  <w:style w:type="paragraph" w:styleId="41">
    <w:name w:val="heading 4"/>
    <w:basedOn w:val="a1"/>
    <w:next w:val="a1"/>
    <w:rsid w:val="008D49C1"/>
    <w:pPr>
      <w:keepNext/>
      <w:numPr>
        <w:ilvl w:val="3"/>
        <w:numId w:val="11"/>
      </w:numPr>
      <w:spacing w:before="240" w:after="60"/>
      <w:outlineLvl w:val="3"/>
    </w:pPr>
    <w:rPr>
      <w:b/>
      <w:bCs/>
      <w:sz w:val="28"/>
      <w:szCs w:val="28"/>
    </w:rPr>
  </w:style>
  <w:style w:type="paragraph" w:styleId="51">
    <w:name w:val="heading 5"/>
    <w:basedOn w:val="a1"/>
    <w:next w:val="a1"/>
    <w:rsid w:val="008D49C1"/>
    <w:pPr>
      <w:numPr>
        <w:ilvl w:val="4"/>
        <w:numId w:val="11"/>
      </w:numPr>
      <w:spacing w:before="240" w:after="60"/>
      <w:outlineLvl w:val="4"/>
    </w:pPr>
    <w:rPr>
      <w:b/>
      <w:bCs/>
      <w:i/>
      <w:iCs/>
      <w:sz w:val="26"/>
      <w:szCs w:val="26"/>
    </w:rPr>
  </w:style>
  <w:style w:type="paragraph" w:styleId="6">
    <w:name w:val="heading 6"/>
    <w:basedOn w:val="a1"/>
    <w:next w:val="a1"/>
    <w:rsid w:val="008D49C1"/>
    <w:pPr>
      <w:numPr>
        <w:ilvl w:val="5"/>
        <w:numId w:val="11"/>
      </w:numPr>
      <w:spacing w:before="240" w:after="60"/>
      <w:outlineLvl w:val="5"/>
    </w:pPr>
    <w:rPr>
      <w:b/>
      <w:bCs/>
      <w:sz w:val="22"/>
      <w:szCs w:val="22"/>
    </w:rPr>
  </w:style>
  <w:style w:type="paragraph" w:styleId="7">
    <w:name w:val="heading 7"/>
    <w:basedOn w:val="a1"/>
    <w:next w:val="a1"/>
    <w:rsid w:val="008D49C1"/>
    <w:pPr>
      <w:numPr>
        <w:ilvl w:val="6"/>
        <w:numId w:val="11"/>
      </w:numPr>
      <w:spacing w:before="240" w:after="60"/>
      <w:outlineLvl w:val="6"/>
    </w:pPr>
  </w:style>
  <w:style w:type="paragraph" w:styleId="8">
    <w:name w:val="heading 8"/>
    <w:basedOn w:val="a1"/>
    <w:next w:val="a1"/>
    <w:rsid w:val="008D49C1"/>
    <w:pPr>
      <w:numPr>
        <w:ilvl w:val="7"/>
        <w:numId w:val="11"/>
      </w:numPr>
      <w:spacing w:before="240" w:after="60"/>
      <w:outlineLvl w:val="7"/>
    </w:pPr>
    <w:rPr>
      <w:i/>
      <w:iCs/>
    </w:rPr>
  </w:style>
  <w:style w:type="paragraph" w:styleId="9">
    <w:name w:val="heading 9"/>
    <w:basedOn w:val="a1"/>
    <w:next w:val="a1"/>
    <w:rsid w:val="008D49C1"/>
    <w:pPr>
      <w:numPr>
        <w:ilvl w:val="8"/>
        <w:numId w:val="11"/>
      </w:num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semiHidden/>
    <w:pPr>
      <w:tabs>
        <w:tab w:val="center" w:pos="4677"/>
        <w:tab w:val="right" w:pos="9355"/>
      </w:tabs>
    </w:pPr>
  </w:style>
  <w:style w:type="paragraph" w:styleId="a6">
    <w:name w:val="footer"/>
    <w:basedOn w:val="a1"/>
    <w:semiHidden/>
    <w:pPr>
      <w:tabs>
        <w:tab w:val="center" w:pos="4677"/>
        <w:tab w:val="right" w:pos="9355"/>
      </w:tabs>
    </w:pPr>
  </w:style>
  <w:style w:type="character" w:styleId="a7">
    <w:name w:val="page number"/>
    <w:basedOn w:val="a2"/>
    <w:semiHidden/>
  </w:style>
  <w:style w:type="character" w:customStyle="1" w:styleId="12">
    <w:name w:val="Заголовок 1 Знак"/>
    <w:link w:val="10"/>
    <w:rsid w:val="009F4394"/>
    <w:rPr>
      <w:rFonts w:cs="Arial"/>
      <w:b/>
      <w:bCs/>
      <w:kern w:val="32"/>
      <w:sz w:val="28"/>
      <w:szCs w:val="32"/>
    </w:rPr>
  </w:style>
  <w:style w:type="paragraph" w:styleId="a8">
    <w:name w:val="Normal Indent"/>
    <w:basedOn w:val="a1"/>
    <w:semiHidden/>
    <w:pPr>
      <w:ind w:left="708"/>
    </w:pPr>
  </w:style>
  <w:style w:type="paragraph" w:styleId="a0">
    <w:name w:val="List Bullet"/>
    <w:basedOn w:val="a1"/>
    <w:autoRedefine/>
    <w:semiHidden/>
    <w:pPr>
      <w:numPr>
        <w:numId w:val="1"/>
      </w:numPr>
      <w:tabs>
        <w:tab w:val="clear" w:pos="360"/>
        <w:tab w:val="num" w:pos="-360"/>
      </w:tabs>
      <w:ind w:left="-360"/>
    </w:pPr>
  </w:style>
  <w:style w:type="character" w:styleId="a9">
    <w:name w:val="Hyperlink"/>
    <w:uiPriority w:val="99"/>
    <w:rPr>
      <w:color w:val="0000FF"/>
      <w:u w:val="single"/>
    </w:rPr>
  </w:style>
  <w:style w:type="paragraph" w:styleId="aa">
    <w:name w:val="Date"/>
    <w:basedOn w:val="a1"/>
    <w:next w:val="a1"/>
    <w:semiHidden/>
  </w:style>
  <w:style w:type="paragraph" w:styleId="ab">
    <w:name w:val="Note Heading"/>
    <w:basedOn w:val="a1"/>
    <w:next w:val="a1"/>
    <w:semiHidden/>
  </w:style>
  <w:style w:type="character" w:styleId="HTML">
    <w:name w:val="HTML Keyboard"/>
    <w:semiHidden/>
    <w:rPr>
      <w:rFonts w:ascii="Courier New" w:hAnsi="Courier New" w:cs="Courier New"/>
      <w:sz w:val="20"/>
      <w:szCs w:val="20"/>
    </w:rPr>
  </w:style>
  <w:style w:type="character" w:styleId="HTML0">
    <w:name w:val="HTML Code"/>
    <w:semiHidden/>
    <w:rPr>
      <w:rFonts w:ascii="Courier New" w:hAnsi="Courier New" w:cs="Courier New"/>
      <w:sz w:val="20"/>
      <w:szCs w:val="20"/>
    </w:rPr>
  </w:style>
  <w:style w:type="paragraph" w:styleId="ac">
    <w:name w:val="Body Text"/>
    <w:basedOn w:val="a1"/>
    <w:semiHidden/>
    <w:pPr>
      <w:spacing w:after="120"/>
    </w:pPr>
  </w:style>
  <w:style w:type="paragraph" w:styleId="ad">
    <w:name w:val="Body Text First Indent"/>
    <w:basedOn w:val="ac"/>
    <w:semiHidden/>
    <w:pPr>
      <w:ind w:firstLine="210"/>
    </w:pPr>
  </w:style>
  <w:style w:type="paragraph" w:styleId="ae">
    <w:name w:val="Body Text Indent"/>
    <w:basedOn w:val="a1"/>
    <w:semiHidden/>
    <w:pPr>
      <w:spacing w:after="120"/>
      <w:ind w:left="283"/>
    </w:pPr>
  </w:style>
  <w:style w:type="paragraph" w:styleId="23">
    <w:name w:val="Body Text First Indent 2"/>
    <w:basedOn w:val="ae"/>
    <w:semiHidden/>
    <w:pPr>
      <w:ind w:firstLine="210"/>
    </w:pPr>
  </w:style>
  <w:style w:type="paragraph" w:styleId="20">
    <w:name w:val="List Bullet 2"/>
    <w:basedOn w:val="a1"/>
    <w:semiHidden/>
    <w:pPr>
      <w:numPr>
        <w:numId w:val="2"/>
      </w:numPr>
    </w:pPr>
  </w:style>
  <w:style w:type="paragraph" w:styleId="30">
    <w:name w:val="List Bullet 3"/>
    <w:basedOn w:val="a1"/>
    <w:semiHidden/>
    <w:pPr>
      <w:numPr>
        <w:numId w:val="3"/>
      </w:numPr>
    </w:pPr>
  </w:style>
  <w:style w:type="paragraph" w:styleId="40">
    <w:name w:val="List Bullet 4"/>
    <w:basedOn w:val="a1"/>
    <w:semiHidden/>
    <w:pPr>
      <w:numPr>
        <w:numId w:val="4"/>
      </w:numPr>
    </w:pPr>
  </w:style>
  <w:style w:type="paragraph" w:styleId="50">
    <w:name w:val="List Bullet 5"/>
    <w:basedOn w:val="a1"/>
    <w:semiHidden/>
    <w:pPr>
      <w:numPr>
        <w:numId w:val="5"/>
      </w:numPr>
    </w:pPr>
  </w:style>
  <w:style w:type="paragraph" w:styleId="af">
    <w:name w:val="Title"/>
    <w:basedOn w:val="a1"/>
    <w:pPr>
      <w:spacing w:before="240" w:after="60"/>
      <w:jc w:val="center"/>
      <w:outlineLvl w:val="0"/>
    </w:pPr>
    <w:rPr>
      <w:rFonts w:ascii="Arial" w:hAnsi="Arial" w:cs="Arial"/>
      <w:b/>
      <w:bCs/>
      <w:kern w:val="28"/>
      <w:sz w:val="32"/>
      <w:szCs w:val="32"/>
    </w:rPr>
  </w:style>
  <w:style w:type="character" w:styleId="af0">
    <w:name w:val="line number"/>
    <w:basedOn w:val="a2"/>
    <w:semiHidden/>
  </w:style>
  <w:style w:type="paragraph" w:styleId="a">
    <w:name w:val="List Number"/>
    <w:basedOn w:val="a1"/>
    <w:semiHidden/>
    <w:pPr>
      <w:numPr>
        <w:numId w:val="6"/>
      </w:numPr>
    </w:pPr>
  </w:style>
  <w:style w:type="paragraph" w:styleId="2">
    <w:name w:val="List Number 2"/>
    <w:basedOn w:val="a1"/>
    <w:semiHidden/>
    <w:pPr>
      <w:numPr>
        <w:numId w:val="7"/>
      </w:numPr>
    </w:pPr>
  </w:style>
  <w:style w:type="paragraph" w:styleId="3">
    <w:name w:val="List Number 3"/>
    <w:basedOn w:val="a1"/>
    <w:semiHidden/>
    <w:pPr>
      <w:numPr>
        <w:numId w:val="8"/>
      </w:numPr>
    </w:pPr>
  </w:style>
  <w:style w:type="paragraph" w:styleId="4">
    <w:name w:val="List Number 4"/>
    <w:basedOn w:val="a1"/>
    <w:semiHidden/>
    <w:pPr>
      <w:numPr>
        <w:numId w:val="9"/>
      </w:numPr>
    </w:pPr>
  </w:style>
  <w:style w:type="paragraph" w:styleId="5">
    <w:name w:val="List Number 5"/>
    <w:basedOn w:val="a1"/>
    <w:semiHidden/>
    <w:pPr>
      <w:numPr>
        <w:numId w:val="10"/>
      </w:numPr>
    </w:pPr>
  </w:style>
  <w:style w:type="character" w:styleId="HTML1">
    <w:name w:val="HTML Sample"/>
    <w:semiHidden/>
    <w:rPr>
      <w:rFonts w:ascii="Courier New" w:hAnsi="Courier New" w:cs="Courier New"/>
    </w:rPr>
  </w:style>
  <w:style w:type="paragraph" w:styleId="24">
    <w:name w:val="envelope return"/>
    <w:basedOn w:val="a1"/>
    <w:semiHidden/>
    <w:rPr>
      <w:rFonts w:ascii="Arial" w:hAnsi="Arial" w:cs="Arial"/>
      <w:sz w:val="20"/>
      <w:szCs w:val="20"/>
    </w:rPr>
  </w:style>
  <w:style w:type="paragraph" w:styleId="af1">
    <w:name w:val="Normal (Web)"/>
    <w:basedOn w:val="a1"/>
    <w:semiHidden/>
  </w:style>
  <w:style w:type="character" w:styleId="HTML2">
    <w:name w:val="HTML Definition"/>
    <w:semiHidden/>
    <w:rPr>
      <w:i/>
      <w:iCs/>
    </w:rPr>
  </w:style>
  <w:style w:type="paragraph" w:styleId="25">
    <w:name w:val="Body Text 2"/>
    <w:basedOn w:val="a1"/>
    <w:semiHidden/>
    <w:pPr>
      <w:spacing w:after="120" w:line="480" w:lineRule="auto"/>
    </w:pPr>
  </w:style>
  <w:style w:type="paragraph" w:styleId="33">
    <w:name w:val="Body Text 3"/>
    <w:basedOn w:val="a1"/>
    <w:semiHidden/>
    <w:pPr>
      <w:spacing w:after="120"/>
    </w:pPr>
    <w:rPr>
      <w:sz w:val="16"/>
      <w:szCs w:val="16"/>
    </w:rPr>
  </w:style>
  <w:style w:type="paragraph" w:styleId="26">
    <w:name w:val="Body Text Indent 2"/>
    <w:basedOn w:val="a1"/>
    <w:semiHidden/>
    <w:pPr>
      <w:spacing w:after="120" w:line="480" w:lineRule="auto"/>
      <w:ind w:left="283"/>
    </w:pPr>
  </w:style>
  <w:style w:type="paragraph" w:styleId="34">
    <w:name w:val="Body Text Indent 3"/>
    <w:basedOn w:val="a1"/>
    <w:semiHidden/>
    <w:pPr>
      <w:spacing w:after="120"/>
      <w:ind w:left="283"/>
    </w:pPr>
    <w:rPr>
      <w:sz w:val="16"/>
      <w:szCs w:val="16"/>
    </w:rPr>
  </w:style>
  <w:style w:type="character" w:styleId="HTML3">
    <w:name w:val="HTML Variable"/>
    <w:semiHidden/>
    <w:rPr>
      <w:i/>
      <w:iCs/>
    </w:rPr>
  </w:style>
  <w:style w:type="character" w:styleId="HTML4">
    <w:name w:val="HTML Typewriter"/>
    <w:semiHidden/>
    <w:rPr>
      <w:rFonts w:ascii="Courier New" w:hAnsi="Courier New" w:cs="Courier New"/>
      <w:sz w:val="20"/>
      <w:szCs w:val="20"/>
    </w:rPr>
  </w:style>
  <w:style w:type="paragraph" w:styleId="af2">
    <w:name w:val="Subtitle"/>
    <w:basedOn w:val="a1"/>
    <w:pPr>
      <w:spacing w:after="60"/>
      <w:jc w:val="center"/>
      <w:outlineLvl w:val="1"/>
    </w:pPr>
    <w:rPr>
      <w:rFonts w:ascii="Arial" w:hAnsi="Arial" w:cs="Arial"/>
    </w:rPr>
  </w:style>
  <w:style w:type="paragraph" w:styleId="af3">
    <w:name w:val="Signature"/>
    <w:basedOn w:val="a1"/>
    <w:semiHidden/>
    <w:pPr>
      <w:ind w:left="4252"/>
    </w:pPr>
  </w:style>
  <w:style w:type="paragraph" w:styleId="af4">
    <w:name w:val="List Continue"/>
    <w:basedOn w:val="a1"/>
    <w:semiHidden/>
    <w:pPr>
      <w:spacing w:after="120"/>
      <w:ind w:left="283"/>
    </w:pPr>
  </w:style>
  <w:style w:type="paragraph" w:styleId="27">
    <w:name w:val="List Continue 2"/>
    <w:basedOn w:val="a1"/>
    <w:semiHidden/>
    <w:pPr>
      <w:spacing w:after="120"/>
      <w:ind w:left="566"/>
    </w:pPr>
  </w:style>
  <w:style w:type="paragraph" w:styleId="35">
    <w:name w:val="List Continue 3"/>
    <w:basedOn w:val="a1"/>
    <w:semiHidden/>
    <w:pPr>
      <w:spacing w:after="120"/>
      <w:ind w:left="849"/>
    </w:pPr>
  </w:style>
  <w:style w:type="paragraph" w:styleId="42">
    <w:name w:val="List Continue 4"/>
    <w:basedOn w:val="a1"/>
    <w:semiHidden/>
    <w:pPr>
      <w:spacing w:after="120"/>
      <w:ind w:left="1132"/>
    </w:pPr>
  </w:style>
  <w:style w:type="paragraph" w:styleId="52">
    <w:name w:val="List Continue 5"/>
    <w:basedOn w:val="a1"/>
    <w:semiHidden/>
    <w:pPr>
      <w:spacing w:after="120"/>
      <w:ind w:left="1415"/>
    </w:pPr>
  </w:style>
  <w:style w:type="character" w:styleId="af5">
    <w:name w:val="FollowedHyperlink"/>
    <w:semiHidden/>
    <w:rPr>
      <w:color w:val="800080"/>
      <w:u w:val="single"/>
    </w:rPr>
  </w:style>
  <w:style w:type="paragraph" w:styleId="af6">
    <w:name w:val="Closing"/>
    <w:basedOn w:val="a1"/>
    <w:semiHidden/>
    <w:pPr>
      <w:ind w:left="4252"/>
    </w:pPr>
  </w:style>
  <w:style w:type="paragraph" w:styleId="af7">
    <w:name w:val="List"/>
    <w:basedOn w:val="a1"/>
    <w:semiHidden/>
    <w:pPr>
      <w:ind w:left="283" w:hanging="283"/>
    </w:pPr>
  </w:style>
  <w:style w:type="paragraph" w:styleId="28">
    <w:name w:val="List 2"/>
    <w:basedOn w:val="a1"/>
    <w:semiHidden/>
    <w:pPr>
      <w:ind w:left="566" w:hanging="283"/>
    </w:pPr>
  </w:style>
  <w:style w:type="paragraph" w:styleId="36">
    <w:name w:val="List 3"/>
    <w:basedOn w:val="a1"/>
    <w:semiHidden/>
    <w:pPr>
      <w:ind w:left="849" w:hanging="283"/>
    </w:pPr>
  </w:style>
  <w:style w:type="paragraph" w:styleId="43">
    <w:name w:val="List 4"/>
    <w:basedOn w:val="a1"/>
    <w:semiHidden/>
    <w:pPr>
      <w:ind w:left="1132" w:hanging="283"/>
    </w:pPr>
  </w:style>
  <w:style w:type="paragraph" w:styleId="53">
    <w:name w:val="List 5"/>
    <w:basedOn w:val="a1"/>
    <w:semiHidden/>
    <w:pPr>
      <w:ind w:left="1415" w:hanging="283"/>
    </w:pPr>
  </w:style>
  <w:style w:type="paragraph" w:styleId="HTML5">
    <w:name w:val="HTML Preformatted"/>
    <w:basedOn w:val="a1"/>
    <w:semiHidden/>
    <w:rPr>
      <w:rFonts w:ascii="Courier New" w:hAnsi="Courier New" w:cs="Courier New"/>
      <w:sz w:val="20"/>
      <w:szCs w:val="20"/>
    </w:rPr>
  </w:style>
  <w:style w:type="character" w:styleId="af8">
    <w:name w:val="Strong"/>
    <w:rPr>
      <w:b/>
      <w:bCs/>
    </w:rPr>
  </w:style>
  <w:style w:type="paragraph" w:styleId="af9">
    <w:name w:val="Plain Text"/>
    <w:basedOn w:val="a1"/>
    <w:semiHidden/>
    <w:rPr>
      <w:rFonts w:ascii="Courier New" w:hAnsi="Courier New" w:cs="Courier New"/>
      <w:sz w:val="20"/>
      <w:szCs w:val="20"/>
    </w:rPr>
  </w:style>
  <w:style w:type="paragraph" w:styleId="afa">
    <w:name w:val="Block Text"/>
    <w:basedOn w:val="a1"/>
    <w:semiHidden/>
    <w:pPr>
      <w:spacing w:after="120"/>
      <w:ind w:left="1440" w:right="1440"/>
    </w:pPr>
  </w:style>
  <w:style w:type="character" w:styleId="HTML6">
    <w:name w:val="HTML Cite"/>
    <w:semiHidden/>
    <w:rPr>
      <w:i/>
      <w:iCs/>
    </w:rPr>
  </w:style>
  <w:style w:type="paragraph" w:styleId="afb">
    <w:name w:val="Message Header"/>
    <w:basedOn w:val="a1"/>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afc">
    <w:name w:val="E-mail Signature"/>
    <w:basedOn w:val="a1"/>
    <w:semiHidden/>
  </w:style>
  <w:style w:type="character" w:styleId="afd">
    <w:name w:val="annotation reference"/>
    <w:rsid w:val="00E305A3"/>
    <w:rPr>
      <w:sz w:val="16"/>
      <w:szCs w:val="16"/>
    </w:rPr>
  </w:style>
  <w:style w:type="paragraph" w:styleId="afe">
    <w:name w:val="annotation subject"/>
    <w:basedOn w:val="a1"/>
    <w:semiHidden/>
    <w:rsid w:val="00BF7AEB"/>
    <w:rPr>
      <w:b/>
      <w:bCs/>
      <w:sz w:val="20"/>
      <w:szCs w:val="20"/>
    </w:rPr>
  </w:style>
  <w:style w:type="paragraph" w:styleId="aff">
    <w:name w:val="Balloon Text"/>
    <w:basedOn w:val="a1"/>
    <w:semiHidden/>
    <w:rsid w:val="00E305A3"/>
    <w:rPr>
      <w:rFonts w:ascii="Tahoma" w:hAnsi="Tahoma" w:cs="Tahoma"/>
      <w:sz w:val="16"/>
      <w:szCs w:val="16"/>
    </w:rPr>
  </w:style>
  <w:style w:type="paragraph" w:styleId="13">
    <w:name w:val="toc 1"/>
    <w:basedOn w:val="a1"/>
    <w:next w:val="a1"/>
    <w:uiPriority w:val="39"/>
    <w:rsid w:val="00513E44"/>
    <w:pPr>
      <w:tabs>
        <w:tab w:val="right" w:leader="dot" w:pos="9356"/>
      </w:tabs>
      <w:spacing w:line="360" w:lineRule="auto"/>
      <w:jc w:val="both"/>
    </w:pPr>
    <w:rPr>
      <w:noProof/>
    </w:rPr>
  </w:style>
  <w:style w:type="paragraph" w:styleId="29">
    <w:name w:val="toc 2"/>
    <w:basedOn w:val="a1"/>
    <w:next w:val="a1"/>
    <w:uiPriority w:val="39"/>
    <w:rsid w:val="00513E44"/>
    <w:pPr>
      <w:tabs>
        <w:tab w:val="right" w:leader="dot" w:pos="9356"/>
      </w:tabs>
      <w:spacing w:line="360" w:lineRule="auto"/>
      <w:ind w:firstLine="851"/>
      <w:jc w:val="both"/>
    </w:pPr>
  </w:style>
  <w:style w:type="paragraph" w:styleId="37">
    <w:name w:val="toc 3"/>
    <w:basedOn w:val="a1"/>
    <w:next w:val="a1"/>
    <w:uiPriority w:val="39"/>
    <w:rsid w:val="00513E44"/>
    <w:pPr>
      <w:tabs>
        <w:tab w:val="right" w:leader="dot" w:pos="9356"/>
      </w:tabs>
      <w:spacing w:line="360" w:lineRule="auto"/>
      <w:ind w:firstLine="1701"/>
      <w:jc w:val="both"/>
    </w:pPr>
  </w:style>
  <w:style w:type="numbering" w:styleId="1ai">
    <w:name w:val="Outline List 1"/>
    <w:basedOn w:val="a4"/>
    <w:semiHidden/>
    <w:rsid w:val="005669BB"/>
    <w:pPr>
      <w:numPr>
        <w:numId w:val="12"/>
      </w:numPr>
    </w:pPr>
  </w:style>
  <w:style w:type="numbering" w:styleId="111111">
    <w:name w:val="Outline List 2"/>
    <w:basedOn w:val="a4"/>
    <w:semiHidden/>
    <w:rsid w:val="005669BB"/>
    <w:pPr>
      <w:numPr>
        <w:numId w:val="13"/>
      </w:numPr>
    </w:pPr>
  </w:style>
  <w:style w:type="paragraph" w:customStyle="1" w:styleId="aff0">
    <w:name w:val="Маркированный список мой"/>
    <w:basedOn w:val="a1"/>
    <w:rsid w:val="00DD0EC9"/>
    <w:pPr>
      <w:widowControl w:val="0"/>
      <w:tabs>
        <w:tab w:val="left" w:pos="1134"/>
      </w:tabs>
      <w:spacing w:after="120" w:line="360" w:lineRule="auto"/>
      <w:ind w:firstLine="720"/>
      <w:jc w:val="both"/>
    </w:pPr>
    <w:rPr>
      <w:snapToGrid w:val="0"/>
      <w:kern w:val="24"/>
      <w:szCs w:val="20"/>
    </w:rPr>
  </w:style>
  <w:style w:type="paragraph" w:customStyle="1" w:styleId="14">
    <w:name w:val="Бланковый1"/>
    <w:semiHidden/>
    <w:rsid w:val="00DB3D5F"/>
    <w:pPr>
      <w:spacing w:after="160" w:line="259" w:lineRule="auto"/>
    </w:pPr>
    <w:rPr>
      <w:sz w:val="10"/>
    </w:rPr>
  </w:style>
  <w:style w:type="paragraph" w:customStyle="1" w:styleId="aff1">
    <w:name w:val="Обычный с отступом"/>
    <w:basedOn w:val="a1"/>
    <w:autoRedefine/>
    <w:rsid w:val="00B26CA7"/>
    <w:pPr>
      <w:suppressAutoHyphens/>
      <w:ind w:firstLine="709"/>
      <w:jc w:val="both"/>
    </w:pPr>
    <w:rPr>
      <w:sz w:val="26"/>
      <w:szCs w:val="20"/>
    </w:rPr>
  </w:style>
  <w:style w:type="paragraph" w:customStyle="1" w:styleId="aff2">
    <w:name w:val="Стандарт"/>
    <w:basedOn w:val="a1"/>
    <w:autoRedefine/>
    <w:rsid w:val="009B2DD4"/>
    <w:pPr>
      <w:autoSpaceDE w:val="0"/>
      <w:autoSpaceDN w:val="0"/>
      <w:spacing w:line="360" w:lineRule="auto"/>
      <w:ind w:firstLine="720"/>
      <w:jc w:val="both"/>
    </w:pPr>
    <w:rPr>
      <w:sz w:val="28"/>
    </w:rPr>
  </w:style>
  <w:style w:type="paragraph" w:styleId="aff3">
    <w:name w:val="caption"/>
    <w:basedOn w:val="a1"/>
    <w:next w:val="a1"/>
    <w:rsid w:val="00B671FB"/>
    <w:rPr>
      <w:b/>
      <w:bCs/>
      <w:sz w:val="20"/>
      <w:szCs w:val="20"/>
    </w:rPr>
  </w:style>
  <w:style w:type="character" w:styleId="aff4">
    <w:name w:val="footnote reference"/>
    <w:semiHidden/>
    <w:rsid w:val="00B671FB"/>
    <w:rPr>
      <w:vertAlign w:val="superscript"/>
    </w:rPr>
  </w:style>
  <w:style w:type="paragraph" w:customStyle="1" w:styleId="-">
    <w:name w:val="Список - точки"/>
    <w:basedOn w:val="a1"/>
    <w:rsid w:val="00A5420F"/>
    <w:pPr>
      <w:widowControl w:val="0"/>
      <w:tabs>
        <w:tab w:val="num" w:pos="643"/>
        <w:tab w:val="num" w:pos="1069"/>
      </w:tabs>
      <w:spacing w:line="300" w:lineRule="auto"/>
      <w:ind w:left="1069" w:hanging="360"/>
      <w:jc w:val="both"/>
    </w:pPr>
    <w:rPr>
      <w:lang w:eastAsia="en-US"/>
    </w:rPr>
  </w:style>
  <w:style w:type="table" w:styleId="aff5">
    <w:name w:val="Table Grid"/>
    <w:basedOn w:val="a3"/>
    <w:rsid w:val="0059321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44">
    <w:name w:val="toc 4"/>
    <w:basedOn w:val="a1"/>
    <w:next w:val="a1"/>
    <w:autoRedefine/>
    <w:semiHidden/>
    <w:rsid w:val="004651A8"/>
    <w:pPr>
      <w:ind w:left="720"/>
    </w:pPr>
  </w:style>
  <w:style w:type="paragraph" w:styleId="aff6">
    <w:name w:val="annotation text"/>
    <w:basedOn w:val="a1"/>
    <w:link w:val="aff7"/>
    <w:rsid w:val="0036182E"/>
    <w:rPr>
      <w:sz w:val="20"/>
      <w:szCs w:val="20"/>
    </w:rPr>
  </w:style>
  <w:style w:type="character" w:customStyle="1" w:styleId="aff7">
    <w:name w:val="Текст примечания Знак"/>
    <w:basedOn w:val="a2"/>
    <w:link w:val="aff6"/>
    <w:rsid w:val="0036182E"/>
  </w:style>
  <w:style w:type="paragraph" w:customStyle="1" w:styleId="tdillustration">
    <w:name w:val="td_illustration"/>
    <w:next w:val="a1"/>
    <w:qFormat/>
    <w:rsid w:val="004651A8"/>
    <w:pPr>
      <w:keepNext/>
      <w:spacing w:line="360" w:lineRule="auto"/>
      <w:jc w:val="center"/>
    </w:pPr>
    <w:rPr>
      <w:rFonts w:ascii="Arial" w:hAnsi="Arial"/>
      <w:sz w:val="24"/>
    </w:rPr>
  </w:style>
  <w:style w:type="paragraph" w:customStyle="1" w:styleId="tdillustrationname">
    <w:name w:val="td_illustration_name"/>
    <w:next w:val="a1"/>
    <w:qFormat/>
    <w:rsid w:val="004651A8"/>
    <w:pPr>
      <w:numPr>
        <w:ilvl w:val="7"/>
        <w:numId w:val="17"/>
      </w:numPr>
      <w:spacing w:after="120" w:line="360" w:lineRule="auto"/>
      <w:jc w:val="center"/>
    </w:pPr>
    <w:rPr>
      <w:rFonts w:ascii="Arial" w:hAnsi="Arial"/>
      <w:sz w:val="24"/>
      <w:szCs w:val="24"/>
    </w:rPr>
  </w:style>
  <w:style w:type="paragraph" w:customStyle="1" w:styleId="tdnontocunorderedcaption">
    <w:name w:val="td_nontoc_unordered_caption"/>
    <w:qFormat/>
    <w:rsid w:val="004651A8"/>
    <w:pPr>
      <w:keepNext/>
      <w:spacing w:before="120" w:after="120" w:line="360" w:lineRule="auto"/>
      <w:jc w:val="center"/>
    </w:pPr>
    <w:rPr>
      <w:rFonts w:ascii="Arial" w:hAnsi="Arial" w:cs="Arial"/>
      <w:b/>
      <w:bCs/>
      <w:kern w:val="32"/>
      <w:sz w:val="24"/>
      <w:szCs w:val="32"/>
    </w:rPr>
  </w:style>
  <w:style w:type="paragraph" w:customStyle="1" w:styleId="tdorderedlistlevel1">
    <w:name w:val="td_ordered_list_level_1"/>
    <w:qFormat/>
    <w:rsid w:val="004651A8"/>
    <w:pPr>
      <w:numPr>
        <w:numId w:val="14"/>
      </w:numPr>
      <w:spacing w:line="360" w:lineRule="auto"/>
      <w:jc w:val="both"/>
    </w:pPr>
    <w:rPr>
      <w:rFonts w:ascii="Arial" w:hAnsi="Arial"/>
      <w:sz w:val="24"/>
    </w:rPr>
  </w:style>
  <w:style w:type="paragraph" w:customStyle="1" w:styleId="tdorderedlistlevel2">
    <w:name w:val="td_ordered_list_level_2"/>
    <w:qFormat/>
    <w:rsid w:val="004651A8"/>
    <w:pPr>
      <w:numPr>
        <w:ilvl w:val="1"/>
        <w:numId w:val="14"/>
      </w:numPr>
      <w:spacing w:line="360" w:lineRule="auto"/>
      <w:jc w:val="both"/>
    </w:pPr>
    <w:rPr>
      <w:rFonts w:ascii="Arial" w:hAnsi="Arial"/>
      <w:sz w:val="24"/>
    </w:rPr>
  </w:style>
  <w:style w:type="paragraph" w:customStyle="1" w:styleId="tdorderedlistlevel3">
    <w:name w:val="td_ordered_list_level_3"/>
    <w:qFormat/>
    <w:rsid w:val="004651A8"/>
    <w:pPr>
      <w:numPr>
        <w:ilvl w:val="2"/>
        <w:numId w:val="14"/>
      </w:numPr>
      <w:spacing w:line="360" w:lineRule="auto"/>
      <w:jc w:val="both"/>
    </w:pPr>
    <w:rPr>
      <w:rFonts w:ascii="Arial" w:hAnsi="Arial"/>
      <w:sz w:val="24"/>
      <w:szCs w:val="24"/>
    </w:rPr>
  </w:style>
  <w:style w:type="paragraph" w:customStyle="1" w:styleId="tdtablecaption">
    <w:name w:val="td_table_caption"/>
    <w:next w:val="a1"/>
    <w:link w:val="tdtablecaption0"/>
    <w:qFormat/>
    <w:rsid w:val="004651A8"/>
    <w:pPr>
      <w:keepNext/>
      <w:spacing w:before="120" w:line="360" w:lineRule="auto"/>
      <w:jc w:val="center"/>
    </w:pPr>
    <w:rPr>
      <w:rFonts w:ascii="Arial" w:hAnsi="Arial"/>
      <w:b/>
      <w:sz w:val="24"/>
      <w:szCs w:val="24"/>
    </w:rPr>
  </w:style>
  <w:style w:type="character" w:customStyle="1" w:styleId="tdtablecaption0">
    <w:name w:val="td_table_caption Знак"/>
    <w:link w:val="tdtablecaption"/>
    <w:locked/>
    <w:rsid w:val="004651A8"/>
    <w:rPr>
      <w:rFonts w:ascii="Arial" w:hAnsi="Arial"/>
      <w:b/>
      <w:sz w:val="24"/>
      <w:szCs w:val="24"/>
    </w:rPr>
  </w:style>
  <w:style w:type="paragraph" w:customStyle="1" w:styleId="tdtablename">
    <w:name w:val="td_table_name"/>
    <w:next w:val="a1"/>
    <w:qFormat/>
    <w:rsid w:val="004651A8"/>
    <w:pPr>
      <w:keepNext/>
      <w:numPr>
        <w:ilvl w:val="8"/>
        <w:numId w:val="17"/>
      </w:numPr>
      <w:spacing w:before="240" w:after="120" w:line="360" w:lineRule="auto"/>
    </w:pPr>
    <w:rPr>
      <w:rFonts w:ascii="Arial" w:hAnsi="Arial"/>
      <w:sz w:val="24"/>
    </w:rPr>
  </w:style>
  <w:style w:type="paragraph" w:customStyle="1" w:styleId="tdtableorderedlistlevel1">
    <w:name w:val="td_table_ordered_list_level_1"/>
    <w:qFormat/>
    <w:rsid w:val="004651A8"/>
    <w:pPr>
      <w:numPr>
        <w:numId w:val="15"/>
      </w:numPr>
      <w:spacing w:line="360" w:lineRule="auto"/>
    </w:pPr>
    <w:rPr>
      <w:rFonts w:ascii="Arial" w:hAnsi="Arial"/>
      <w:sz w:val="24"/>
    </w:rPr>
  </w:style>
  <w:style w:type="paragraph" w:customStyle="1" w:styleId="tdtableorderedlistlevel2">
    <w:name w:val="td_table_ordered_list_level_2"/>
    <w:qFormat/>
    <w:rsid w:val="004651A8"/>
    <w:pPr>
      <w:numPr>
        <w:ilvl w:val="1"/>
        <w:numId w:val="15"/>
      </w:numPr>
      <w:spacing w:line="360" w:lineRule="auto"/>
    </w:pPr>
    <w:rPr>
      <w:rFonts w:ascii="Arial" w:hAnsi="Arial"/>
      <w:sz w:val="24"/>
      <w:szCs w:val="24"/>
    </w:rPr>
  </w:style>
  <w:style w:type="paragraph" w:customStyle="1" w:styleId="tdtableorderedlistlevel3">
    <w:name w:val="td_table_ordered_list_level_3"/>
    <w:qFormat/>
    <w:rsid w:val="004651A8"/>
    <w:pPr>
      <w:numPr>
        <w:ilvl w:val="2"/>
        <w:numId w:val="15"/>
      </w:numPr>
      <w:spacing w:line="360" w:lineRule="auto"/>
    </w:pPr>
    <w:rPr>
      <w:rFonts w:ascii="Arial" w:hAnsi="Arial"/>
      <w:sz w:val="24"/>
      <w:szCs w:val="24"/>
    </w:rPr>
  </w:style>
  <w:style w:type="paragraph" w:customStyle="1" w:styleId="tdtabletext">
    <w:name w:val="td_table_text"/>
    <w:link w:val="tdtabletext0"/>
    <w:qFormat/>
    <w:rsid w:val="004651A8"/>
    <w:pPr>
      <w:tabs>
        <w:tab w:val="left" w:pos="0"/>
      </w:tabs>
      <w:spacing w:line="360" w:lineRule="auto"/>
    </w:pPr>
    <w:rPr>
      <w:rFonts w:ascii="Arial" w:hAnsi="Arial"/>
      <w:sz w:val="24"/>
      <w:szCs w:val="24"/>
    </w:rPr>
  </w:style>
  <w:style w:type="character" w:customStyle="1" w:styleId="tdtabletext0">
    <w:name w:val="td_table_text Знак"/>
    <w:link w:val="tdtabletext"/>
    <w:rsid w:val="004651A8"/>
    <w:rPr>
      <w:rFonts w:ascii="Arial" w:hAnsi="Arial"/>
      <w:sz w:val="24"/>
      <w:szCs w:val="24"/>
    </w:rPr>
  </w:style>
  <w:style w:type="paragraph" w:customStyle="1" w:styleId="tdtableunorderedlistlevel1">
    <w:name w:val="td_table_unordered_list_level_1"/>
    <w:qFormat/>
    <w:rsid w:val="004651A8"/>
    <w:pPr>
      <w:numPr>
        <w:numId w:val="16"/>
      </w:numPr>
      <w:spacing w:line="360" w:lineRule="auto"/>
    </w:pPr>
    <w:rPr>
      <w:rFonts w:ascii="Arial" w:hAnsi="Arial"/>
      <w:sz w:val="24"/>
    </w:rPr>
  </w:style>
  <w:style w:type="paragraph" w:customStyle="1" w:styleId="tdtableunorderedlistlevel2">
    <w:name w:val="td_table_unordered_list_level_2"/>
    <w:qFormat/>
    <w:rsid w:val="004651A8"/>
    <w:pPr>
      <w:numPr>
        <w:ilvl w:val="1"/>
        <w:numId w:val="16"/>
      </w:numPr>
      <w:spacing w:line="360" w:lineRule="auto"/>
    </w:pPr>
    <w:rPr>
      <w:rFonts w:ascii="Arial" w:hAnsi="Arial"/>
      <w:sz w:val="24"/>
      <w:szCs w:val="24"/>
    </w:rPr>
  </w:style>
  <w:style w:type="paragraph" w:customStyle="1" w:styleId="tdtableunorderedlistlevel3">
    <w:name w:val="td_table_unordered_list_level_3"/>
    <w:qFormat/>
    <w:rsid w:val="004651A8"/>
    <w:pPr>
      <w:numPr>
        <w:ilvl w:val="2"/>
        <w:numId w:val="16"/>
      </w:numPr>
      <w:spacing w:line="360" w:lineRule="auto"/>
    </w:pPr>
    <w:rPr>
      <w:rFonts w:ascii="Arial" w:hAnsi="Arial"/>
      <w:sz w:val="24"/>
      <w:szCs w:val="24"/>
    </w:rPr>
  </w:style>
  <w:style w:type="paragraph" w:customStyle="1" w:styleId="tdtext">
    <w:name w:val="td_text"/>
    <w:link w:val="tdtext0"/>
    <w:qFormat/>
    <w:rsid w:val="00E6682C"/>
    <w:pPr>
      <w:spacing w:line="360" w:lineRule="auto"/>
      <w:ind w:firstLine="851"/>
      <w:jc w:val="both"/>
    </w:pPr>
    <w:rPr>
      <w:sz w:val="24"/>
      <w:szCs w:val="24"/>
    </w:rPr>
  </w:style>
  <w:style w:type="character" w:customStyle="1" w:styleId="tdtext0">
    <w:name w:val="td_text Знак"/>
    <w:link w:val="tdtext"/>
    <w:rsid w:val="00E6682C"/>
    <w:rPr>
      <w:sz w:val="24"/>
      <w:szCs w:val="24"/>
    </w:rPr>
  </w:style>
  <w:style w:type="paragraph" w:customStyle="1" w:styleId="tdtoccaptionlevel1">
    <w:name w:val="td_toc_caption_level_1"/>
    <w:next w:val="tdtext"/>
    <w:link w:val="tdtoccaptionlevel10"/>
    <w:qFormat/>
    <w:rsid w:val="00B030E0"/>
    <w:pPr>
      <w:keepNext/>
      <w:pageBreakBefore/>
      <w:numPr>
        <w:numId w:val="17"/>
      </w:numPr>
      <w:spacing w:before="120" w:after="120" w:line="360" w:lineRule="auto"/>
      <w:jc w:val="both"/>
      <w:outlineLvl w:val="0"/>
    </w:pPr>
    <w:rPr>
      <w:rFonts w:cs="Arial"/>
      <w:b/>
      <w:bCs/>
      <w:kern w:val="32"/>
      <w:sz w:val="24"/>
      <w:szCs w:val="32"/>
    </w:rPr>
  </w:style>
  <w:style w:type="character" w:customStyle="1" w:styleId="tdtoccaptionlevel10">
    <w:name w:val="td_toc_caption_level_1 Знак"/>
    <w:link w:val="tdtoccaptionlevel1"/>
    <w:rsid w:val="00B030E0"/>
    <w:rPr>
      <w:rFonts w:cs="Arial"/>
      <w:b/>
      <w:bCs/>
      <w:kern w:val="32"/>
      <w:sz w:val="24"/>
      <w:szCs w:val="32"/>
    </w:rPr>
  </w:style>
  <w:style w:type="paragraph" w:customStyle="1" w:styleId="tdtoccaptionlevel2">
    <w:name w:val="td_toc_caption_level_2"/>
    <w:next w:val="tdtext"/>
    <w:link w:val="tdtoccaptionlevel20"/>
    <w:qFormat/>
    <w:rsid w:val="00B030E0"/>
    <w:pPr>
      <w:keepNext/>
      <w:numPr>
        <w:ilvl w:val="1"/>
        <w:numId w:val="17"/>
      </w:numPr>
      <w:spacing w:before="120" w:after="120" w:line="360" w:lineRule="auto"/>
      <w:ind w:left="0"/>
      <w:jc w:val="both"/>
      <w:outlineLvl w:val="1"/>
    </w:pPr>
    <w:rPr>
      <w:rFonts w:cs="Arial"/>
      <w:b/>
      <w:bCs/>
      <w:kern w:val="32"/>
      <w:sz w:val="24"/>
      <w:szCs w:val="32"/>
    </w:rPr>
  </w:style>
  <w:style w:type="character" w:customStyle="1" w:styleId="tdtoccaptionlevel20">
    <w:name w:val="td_toc_caption_level_2 Знак"/>
    <w:link w:val="tdtoccaptionlevel2"/>
    <w:rsid w:val="00B030E0"/>
    <w:rPr>
      <w:rFonts w:cs="Arial"/>
      <w:b/>
      <w:bCs/>
      <w:kern w:val="32"/>
      <w:sz w:val="24"/>
      <w:szCs w:val="32"/>
    </w:rPr>
  </w:style>
  <w:style w:type="paragraph" w:customStyle="1" w:styleId="tdtoccaptionlevel3">
    <w:name w:val="td_toc_caption_level_3"/>
    <w:next w:val="tdtext"/>
    <w:link w:val="tdtoccaptionlevel30"/>
    <w:qFormat/>
    <w:rsid w:val="0045137C"/>
    <w:pPr>
      <w:keepNext/>
      <w:numPr>
        <w:ilvl w:val="2"/>
        <w:numId w:val="17"/>
      </w:numPr>
      <w:spacing w:before="120" w:after="120" w:line="360" w:lineRule="auto"/>
      <w:jc w:val="both"/>
      <w:outlineLvl w:val="2"/>
    </w:pPr>
    <w:rPr>
      <w:rFonts w:cs="Arial"/>
      <w:b/>
      <w:bCs/>
      <w:kern w:val="32"/>
      <w:sz w:val="24"/>
      <w:szCs w:val="26"/>
    </w:rPr>
  </w:style>
  <w:style w:type="character" w:customStyle="1" w:styleId="tdtoccaptionlevel30">
    <w:name w:val="td_toc_caption_level_3 Знак"/>
    <w:link w:val="tdtoccaptionlevel3"/>
    <w:rsid w:val="0045137C"/>
    <w:rPr>
      <w:rFonts w:cs="Arial"/>
      <w:b/>
      <w:bCs/>
      <w:kern w:val="32"/>
      <w:sz w:val="24"/>
      <w:szCs w:val="26"/>
    </w:rPr>
  </w:style>
  <w:style w:type="paragraph" w:customStyle="1" w:styleId="tdtoccaptionlevel4">
    <w:name w:val="td_toc_caption_level_4"/>
    <w:next w:val="tdtext"/>
    <w:link w:val="tdtoccaptionlevel40"/>
    <w:qFormat/>
    <w:rsid w:val="0045137C"/>
    <w:pPr>
      <w:keepNext/>
      <w:numPr>
        <w:ilvl w:val="3"/>
        <w:numId w:val="17"/>
      </w:numPr>
      <w:spacing w:before="120" w:after="120" w:line="360" w:lineRule="auto"/>
      <w:jc w:val="both"/>
      <w:outlineLvl w:val="3"/>
    </w:pPr>
    <w:rPr>
      <w:b/>
      <w:sz w:val="24"/>
    </w:rPr>
  </w:style>
  <w:style w:type="character" w:customStyle="1" w:styleId="tdtoccaptionlevel40">
    <w:name w:val="td_toc_caption_level_4 Знак"/>
    <w:link w:val="tdtoccaptionlevel4"/>
    <w:rsid w:val="0045137C"/>
    <w:rPr>
      <w:b/>
      <w:sz w:val="24"/>
    </w:rPr>
  </w:style>
  <w:style w:type="paragraph" w:customStyle="1" w:styleId="tdtoccaptionlevel5">
    <w:name w:val="td_toc_caption_level_5"/>
    <w:next w:val="tdtext"/>
    <w:link w:val="tdtoccaptionlevel50"/>
    <w:qFormat/>
    <w:rsid w:val="004651A8"/>
    <w:pPr>
      <w:keepNext/>
      <w:numPr>
        <w:ilvl w:val="4"/>
        <w:numId w:val="17"/>
      </w:numPr>
      <w:spacing w:before="120" w:after="120" w:line="360" w:lineRule="auto"/>
      <w:jc w:val="both"/>
      <w:outlineLvl w:val="4"/>
    </w:pPr>
    <w:rPr>
      <w:rFonts w:ascii="Arial" w:hAnsi="Arial"/>
      <w:b/>
      <w:sz w:val="24"/>
    </w:rPr>
  </w:style>
  <w:style w:type="character" w:customStyle="1" w:styleId="tdtoccaptionlevel50">
    <w:name w:val="td_toc_caption_level_5 Знак"/>
    <w:link w:val="tdtoccaptionlevel5"/>
    <w:rsid w:val="004651A8"/>
    <w:rPr>
      <w:rFonts w:ascii="Arial" w:hAnsi="Arial"/>
      <w:b/>
      <w:sz w:val="24"/>
    </w:rPr>
  </w:style>
  <w:style w:type="paragraph" w:customStyle="1" w:styleId="tdtoccaptionlevel6">
    <w:name w:val="td_toc_caption_level_6"/>
    <w:next w:val="tdtext"/>
    <w:link w:val="tdtoccaptionlevel60"/>
    <w:qFormat/>
    <w:rsid w:val="004651A8"/>
    <w:pPr>
      <w:keepNext/>
      <w:numPr>
        <w:ilvl w:val="5"/>
        <w:numId w:val="17"/>
      </w:numPr>
      <w:spacing w:before="120" w:after="120" w:line="360" w:lineRule="auto"/>
      <w:jc w:val="both"/>
      <w:outlineLvl w:val="5"/>
    </w:pPr>
    <w:rPr>
      <w:rFonts w:ascii="Arial" w:hAnsi="Arial"/>
      <w:b/>
      <w:noProof/>
      <w:sz w:val="24"/>
    </w:rPr>
  </w:style>
  <w:style w:type="character" w:customStyle="1" w:styleId="tdtoccaptionlevel60">
    <w:name w:val="td_toc_caption_level_6 Знак"/>
    <w:link w:val="tdtoccaptionlevel6"/>
    <w:rsid w:val="004651A8"/>
    <w:rPr>
      <w:rFonts w:ascii="Arial" w:hAnsi="Arial"/>
      <w:b/>
      <w:noProof/>
      <w:sz w:val="24"/>
    </w:rPr>
  </w:style>
  <w:style w:type="paragraph" w:customStyle="1" w:styleId="tdtocunorderedcaption">
    <w:name w:val="td_toc_unordered_caption"/>
    <w:rsid w:val="004651A8"/>
    <w:pPr>
      <w:pageBreakBefore/>
      <w:spacing w:before="120" w:line="360" w:lineRule="auto"/>
      <w:jc w:val="center"/>
      <w:outlineLvl w:val="0"/>
    </w:pPr>
    <w:rPr>
      <w:rFonts w:ascii="Arial" w:hAnsi="Arial"/>
      <w:b/>
      <w:sz w:val="24"/>
      <w:szCs w:val="28"/>
    </w:rPr>
  </w:style>
  <w:style w:type="paragraph" w:customStyle="1" w:styleId="tdunorderedlistlevel1">
    <w:name w:val="td_unordered_list_level_1"/>
    <w:link w:val="tdunorderedlistlevel10"/>
    <w:qFormat/>
    <w:rsid w:val="0045137C"/>
    <w:pPr>
      <w:numPr>
        <w:numId w:val="142"/>
      </w:numPr>
      <w:spacing w:line="360" w:lineRule="auto"/>
      <w:ind w:left="851" w:firstLine="0"/>
      <w:jc w:val="both"/>
    </w:pPr>
    <w:rPr>
      <w:sz w:val="24"/>
      <w:lang w:eastAsia="en-US"/>
    </w:rPr>
  </w:style>
  <w:style w:type="character" w:customStyle="1" w:styleId="tdunorderedlistlevel10">
    <w:name w:val="td_unordered_list_level_1 Знак"/>
    <w:link w:val="tdunorderedlistlevel1"/>
    <w:rsid w:val="0045137C"/>
    <w:rPr>
      <w:sz w:val="24"/>
      <w:lang w:eastAsia="en-US"/>
    </w:rPr>
  </w:style>
  <w:style w:type="paragraph" w:customStyle="1" w:styleId="tdunorderedlistlevel2">
    <w:name w:val="td_unordered_list_level_2"/>
    <w:qFormat/>
    <w:rsid w:val="0045137C"/>
    <w:pPr>
      <w:numPr>
        <w:ilvl w:val="1"/>
        <w:numId w:val="144"/>
      </w:numPr>
      <w:spacing w:line="360" w:lineRule="auto"/>
      <w:ind w:left="1418" w:firstLine="0"/>
      <w:jc w:val="both"/>
    </w:pPr>
    <w:rPr>
      <w:sz w:val="24"/>
      <w:szCs w:val="24"/>
    </w:rPr>
  </w:style>
  <w:style w:type="paragraph" w:customStyle="1" w:styleId="tdunorderedlistlevel3">
    <w:name w:val="td_unordered_list_level_3"/>
    <w:qFormat/>
    <w:rsid w:val="004651A8"/>
    <w:pPr>
      <w:numPr>
        <w:ilvl w:val="2"/>
        <w:numId w:val="18"/>
      </w:numPr>
      <w:spacing w:line="360" w:lineRule="auto"/>
      <w:jc w:val="both"/>
    </w:pPr>
    <w:rPr>
      <w:rFonts w:ascii="Arial" w:hAnsi="Arial"/>
      <w:sz w:val="24"/>
      <w:szCs w:val="24"/>
    </w:rPr>
  </w:style>
  <w:style w:type="paragraph" w:styleId="54">
    <w:name w:val="toc 5"/>
    <w:basedOn w:val="a1"/>
    <w:next w:val="a1"/>
    <w:autoRedefine/>
    <w:rsid w:val="00513E44"/>
    <w:pPr>
      <w:spacing w:after="100"/>
      <w:ind w:left="960"/>
    </w:pPr>
  </w:style>
  <w:style w:type="paragraph" w:customStyle="1" w:styleId="420">
    <w:name w:val="Список кроме 4.2 Анастасия"/>
    <w:basedOn w:val="11"/>
    <w:link w:val="421"/>
    <w:qFormat/>
    <w:rsid w:val="003D5E0B"/>
    <w:pPr>
      <w:tabs>
        <w:tab w:val="num" w:pos="709"/>
      </w:tabs>
    </w:pPr>
  </w:style>
  <w:style w:type="character" w:customStyle="1" w:styleId="421">
    <w:name w:val="Список кроме 4.2 Анастасия Знак"/>
    <w:basedOn w:val="a2"/>
    <w:link w:val="420"/>
    <w:rsid w:val="003D5E0B"/>
    <w:rPr>
      <w:sz w:val="24"/>
      <w:szCs w:val="24"/>
    </w:rPr>
  </w:style>
  <w:style w:type="paragraph" w:customStyle="1" w:styleId="11">
    <w:name w:val="Уровень 1 Анастасия"/>
    <w:basedOn w:val="aff8"/>
    <w:qFormat/>
    <w:rsid w:val="003D5E0B"/>
    <w:pPr>
      <w:numPr>
        <w:numId w:val="20"/>
      </w:numPr>
      <w:tabs>
        <w:tab w:val="clear" w:pos="709"/>
      </w:tabs>
      <w:jc w:val="both"/>
    </w:pPr>
  </w:style>
  <w:style w:type="paragraph" w:styleId="aff8">
    <w:name w:val="List Paragraph"/>
    <w:basedOn w:val="a1"/>
    <w:uiPriority w:val="34"/>
    <w:rsid w:val="003D5E0B"/>
    <w:pPr>
      <w:ind w:left="720"/>
      <w:contextualSpacing/>
    </w:pPr>
  </w:style>
  <w:style w:type="paragraph" w:customStyle="1" w:styleId="32">
    <w:name w:val="Маркированный список 3 (тбл)"/>
    <w:basedOn w:val="a1"/>
    <w:uiPriority w:val="99"/>
    <w:rsid w:val="00FE385C"/>
    <w:pPr>
      <w:numPr>
        <w:numId w:val="23"/>
      </w:numPr>
      <w:tabs>
        <w:tab w:val="left" w:pos="426"/>
      </w:tabs>
      <w:spacing w:before="40" w:after="80"/>
      <w:contextualSpacing/>
    </w:pPr>
    <w:rPr>
      <w:bCs/>
    </w:rPr>
  </w:style>
  <w:style w:type="table" w:customStyle="1" w:styleId="15">
    <w:name w:val="Сетка таблицы1"/>
    <w:basedOn w:val="a3"/>
    <w:next w:val="aff5"/>
    <w:uiPriority w:val="39"/>
    <w:rsid w:val="00FE44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Текст перечисления"/>
    <w:qFormat/>
    <w:rsid w:val="007B6CE5"/>
    <w:pPr>
      <w:spacing w:line="360" w:lineRule="auto"/>
      <w:ind w:left="709"/>
      <w:contextualSpacing/>
      <w:jc w:val="both"/>
    </w:pPr>
    <w:rPr>
      <w:rFonts w:eastAsia="SimSun"/>
    </w:rPr>
  </w:style>
  <w:style w:type="table" w:customStyle="1" w:styleId="38">
    <w:name w:val="Сетка таблицы3"/>
    <w:basedOn w:val="a3"/>
    <w:next w:val="aff5"/>
    <w:uiPriority w:val="59"/>
    <w:rsid w:val="00AA0D25"/>
    <w:rPr>
      <w:rFonts w:eastAsia="Calibri"/>
      <w:color w:val="000000"/>
      <w:sz w:val="28"/>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erbatimChar">
    <w:name w:val="Verbatim Char"/>
    <w:basedOn w:val="a2"/>
    <w:link w:val="SourceCode"/>
    <w:rsid w:val="00536AD6"/>
    <w:rPr>
      <w:rFonts w:ascii="Consolas" w:hAnsi="Consolas"/>
      <w:sz w:val="22"/>
    </w:rPr>
  </w:style>
  <w:style w:type="paragraph" w:customStyle="1" w:styleId="SourceCode">
    <w:name w:val="Source Code"/>
    <w:basedOn w:val="a1"/>
    <w:link w:val="VerbatimChar"/>
    <w:rsid w:val="00536AD6"/>
    <w:pPr>
      <w:wordWrap w:val="0"/>
      <w:spacing w:before="180" w:after="180"/>
    </w:pPr>
    <w:rPr>
      <w:rFonts w:ascii="Consolas" w:hAnsi="Consolas"/>
      <w:sz w:val="22"/>
      <w:szCs w:val="20"/>
    </w:rPr>
  </w:style>
  <w:style w:type="paragraph" w:customStyle="1" w:styleId="1">
    <w:name w:val="1ур_Маркированный спиок"/>
    <w:link w:val="16"/>
    <w:qFormat/>
    <w:rsid w:val="0045137C"/>
    <w:pPr>
      <w:numPr>
        <w:numId w:val="140"/>
      </w:numPr>
      <w:tabs>
        <w:tab w:val="left" w:pos="993"/>
      </w:tabs>
      <w:spacing w:line="360" w:lineRule="auto"/>
      <w:ind w:left="993" w:hanging="284"/>
      <w:contextualSpacing/>
      <w:jc w:val="both"/>
    </w:pPr>
    <w:rPr>
      <w:rFonts w:eastAsia="Calibri"/>
      <w:sz w:val="24"/>
    </w:rPr>
  </w:style>
  <w:style w:type="paragraph" w:customStyle="1" w:styleId="21">
    <w:name w:val="2ур_Маркированный список"/>
    <w:link w:val="2a"/>
    <w:qFormat/>
    <w:rsid w:val="0045137C"/>
    <w:pPr>
      <w:numPr>
        <w:numId w:val="141"/>
      </w:numPr>
      <w:spacing w:line="360" w:lineRule="auto"/>
      <w:ind w:left="1560" w:hanging="284"/>
      <w:contextualSpacing/>
      <w:jc w:val="both"/>
    </w:pPr>
    <w:rPr>
      <w:rFonts w:eastAsia="Calibri"/>
      <w:iCs/>
      <w:sz w:val="24"/>
      <w:szCs w:val="22"/>
      <w:lang w:eastAsia="en-US"/>
    </w:rPr>
  </w:style>
  <w:style w:type="character" w:customStyle="1" w:styleId="16">
    <w:name w:val="1ур_Маркированный спиок Знак"/>
    <w:basedOn w:val="a2"/>
    <w:link w:val="1"/>
    <w:rsid w:val="0045137C"/>
    <w:rPr>
      <w:rFonts w:eastAsia="Calibri"/>
      <w:sz w:val="24"/>
    </w:rPr>
  </w:style>
  <w:style w:type="character" w:customStyle="1" w:styleId="2a">
    <w:name w:val="2ур_Маркированный список Знак"/>
    <w:basedOn w:val="a2"/>
    <w:link w:val="21"/>
    <w:rsid w:val="0045137C"/>
    <w:rPr>
      <w:rFonts w:eastAsia="Calibri"/>
      <w:iCs/>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498528">
      <w:bodyDiv w:val="1"/>
      <w:marLeft w:val="0"/>
      <w:marRight w:val="0"/>
      <w:marTop w:val="0"/>
      <w:marBottom w:val="0"/>
      <w:divBdr>
        <w:top w:val="none" w:sz="0" w:space="0" w:color="auto"/>
        <w:left w:val="none" w:sz="0" w:space="0" w:color="auto"/>
        <w:bottom w:val="none" w:sz="0" w:space="0" w:color="auto"/>
        <w:right w:val="none" w:sz="0" w:space="0" w:color="auto"/>
      </w:divBdr>
    </w:div>
    <w:div w:id="140260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Документ" ma:contentTypeID="0x01010021B9D911046F7B4CBB720F7F9CE62705" ma:contentTypeVersion="0" ma:contentTypeDescription="Создание документа." ma:contentTypeScope="" ma:versionID="f80155d847e009baef3819be4182e929">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8EF0A-EA1B-475B-96CF-6951B4D5DA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F76A92-C708-4490-8E8C-92C5C0257BC2}">
  <ds:schemaRefs>
    <ds:schemaRef ds:uri="http://schemas.microsoft.com/sharepoint/v3/contenttype/forms"/>
  </ds:schemaRefs>
</ds:datastoreItem>
</file>

<file path=customXml/itemProps3.xml><?xml version="1.0" encoding="utf-8"?>
<ds:datastoreItem xmlns:ds="http://schemas.openxmlformats.org/officeDocument/2006/customXml" ds:itemID="{715AA86B-6CAF-4587-B8DA-CA55E4014A33}">
  <ds:schemaRefs>
    <ds:schemaRef ds:uri="http://schemas.microsoft.com/office/2006/metadata/longProperties"/>
  </ds:schemaRefs>
</ds:datastoreItem>
</file>

<file path=customXml/itemProps4.xml><?xml version="1.0" encoding="utf-8"?>
<ds:datastoreItem xmlns:ds="http://schemas.openxmlformats.org/officeDocument/2006/customXml" ds:itemID="{EB866750-BBD6-4AC0-A003-3675B887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DADA3182-E9DD-4B36-9EED-7EA350F5D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3111</Words>
  <Characters>17737</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Пояснительная записка к техническому проекту</vt:lpstr>
    </vt:vector>
  </TitlesOfParts>
  <LinksUpToDate>false</LinksUpToDate>
  <CharactersWithSpaces>20807</CharactersWithSpaces>
  <SharedDoc>false</SharedDoc>
  <HLinks>
    <vt:vector size="156" baseType="variant">
      <vt:variant>
        <vt:i4>1900595</vt:i4>
      </vt:variant>
      <vt:variant>
        <vt:i4>158</vt:i4>
      </vt:variant>
      <vt:variant>
        <vt:i4>0</vt:i4>
      </vt:variant>
      <vt:variant>
        <vt:i4>5</vt:i4>
      </vt:variant>
      <vt:variant>
        <vt:lpwstr/>
      </vt:variant>
      <vt:variant>
        <vt:lpwstr>_Toc363805315</vt:lpwstr>
      </vt:variant>
      <vt:variant>
        <vt:i4>1900595</vt:i4>
      </vt:variant>
      <vt:variant>
        <vt:i4>152</vt:i4>
      </vt:variant>
      <vt:variant>
        <vt:i4>0</vt:i4>
      </vt:variant>
      <vt:variant>
        <vt:i4>5</vt:i4>
      </vt:variant>
      <vt:variant>
        <vt:lpwstr/>
      </vt:variant>
      <vt:variant>
        <vt:lpwstr>_Toc363805314</vt:lpwstr>
      </vt:variant>
      <vt:variant>
        <vt:i4>1900595</vt:i4>
      </vt:variant>
      <vt:variant>
        <vt:i4>146</vt:i4>
      </vt:variant>
      <vt:variant>
        <vt:i4>0</vt:i4>
      </vt:variant>
      <vt:variant>
        <vt:i4>5</vt:i4>
      </vt:variant>
      <vt:variant>
        <vt:lpwstr/>
      </vt:variant>
      <vt:variant>
        <vt:lpwstr>_Toc363805313</vt:lpwstr>
      </vt:variant>
      <vt:variant>
        <vt:i4>1900595</vt:i4>
      </vt:variant>
      <vt:variant>
        <vt:i4>140</vt:i4>
      </vt:variant>
      <vt:variant>
        <vt:i4>0</vt:i4>
      </vt:variant>
      <vt:variant>
        <vt:i4>5</vt:i4>
      </vt:variant>
      <vt:variant>
        <vt:lpwstr/>
      </vt:variant>
      <vt:variant>
        <vt:lpwstr>_Toc363805312</vt:lpwstr>
      </vt:variant>
      <vt:variant>
        <vt:i4>1900595</vt:i4>
      </vt:variant>
      <vt:variant>
        <vt:i4>134</vt:i4>
      </vt:variant>
      <vt:variant>
        <vt:i4>0</vt:i4>
      </vt:variant>
      <vt:variant>
        <vt:i4>5</vt:i4>
      </vt:variant>
      <vt:variant>
        <vt:lpwstr/>
      </vt:variant>
      <vt:variant>
        <vt:lpwstr>_Toc363805311</vt:lpwstr>
      </vt:variant>
      <vt:variant>
        <vt:i4>1900595</vt:i4>
      </vt:variant>
      <vt:variant>
        <vt:i4>128</vt:i4>
      </vt:variant>
      <vt:variant>
        <vt:i4>0</vt:i4>
      </vt:variant>
      <vt:variant>
        <vt:i4>5</vt:i4>
      </vt:variant>
      <vt:variant>
        <vt:lpwstr/>
      </vt:variant>
      <vt:variant>
        <vt:lpwstr>_Toc363805310</vt:lpwstr>
      </vt:variant>
      <vt:variant>
        <vt:i4>1835059</vt:i4>
      </vt:variant>
      <vt:variant>
        <vt:i4>122</vt:i4>
      </vt:variant>
      <vt:variant>
        <vt:i4>0</vt:i4>
      </vt:variant>
      <vt:variant>
        <vt:i4>5</vt:i4>
      </vt:variant>
      <vt:variant>
        <vt:lpwstr/>
      </vt:variant>
      <vt:variant>
        <vt:lpwstr>_Toc363805309</vt:lpwstr>
      </vt:variant>
      <vt:variant>
        <vt:i4>1835059</vt:i4>
      </vt:variant>
      <vt:variant>
        <vt:i4>116</vt:i4>
      </vt:variant>
      <vt:variant>
        <vt:i4>0</vt:i4>
      </vt:variant>
      <vt:variant>
        <vt:i4>5</vt:i4>
      </vt:variant>
      <vt:variant>
        <vt:lpwstr/>
      </vt:variant>
      <vt:variant>
        <vt:lpwstr>_Toc363805308</vt:lpwstr>
      </vt:variant>
      <vt:variant>
        <vt:i4>1835059</vt:i4>
      </vt:variant>
      <vt:variant>
        <vt:i4>110</vt:i4>
      </vt:variant>
      <vt:variant>
        <vt:i4>0</vt:i4>
      </vt:variant>
      <vt:variant>
        <vt:i4>5</vt:i4>
      </vt:variant>
      <vt:variant>
        <vt:lpwstr/>
      </vt:variant>
      <vt:variant>
        <vt:lpwstr>_Toc363805307</vt:lpwstr>
      </vt:variant>
      <vt:variant>
        <vt:i4>1835059</vt:i4>
      </vt:variant>
      <vt:variant>
        <vt:i4>104</vt:i4>
      </vt:variant>
      <vt:variant>
        <vt:i4>0</vt:i4>
      </vt:variant>
      <vt:variant>
        <vt:i4>5</vt:i4>
      </vt:variant>
      <vt:variant>
        <vt:lpwstr/>
      </vt:variant>
      <vt:variant>
        <vt:lpwstr>_Toc363805306</vt:lpwstr>
      </vt:variant>
      <vt:variant>
        <vt:i4>1835059</vt:i4>
      </vt:variant>
      <vt:variant>
        <vt:i4>98</vt:i4>
      </vt:variant>
      <vt:variant>
        <vt:i4>0</vt:i4>
      </vt:variant>
      <vt:variant>
        <vt:i4>5</vt:i4>
      </vt:variant>
      <vt:variant>
        <vt:lpwstr/>
      </vt:variant>
      <vt:variant>
        <vt:lpwstr>_Toc363805305</vt:lpwstr>
      </vt:variant>
      <vt:variant>
        <vt:i4>1835059</vt:i4>
      </vt:variant>
      <vt:variant>
        <vt:i4>92</vt:i4>
      </vt:variant>
      <vt:variant>
        <vt:i4>0</vt:i4>
      </vt:variant>
      <vt:variant>
        <vt:i4>5</vt:i4>
      </vt:variant>
      <vt:variant>
        <vt:lpwstr/>
      </vt:variant>
      <vt:variant>
        <vt:lpwstr>_Toc363805304</vt:lpwstr>
      </vt:variant>
      <vt:variant>
        <vt:i4>1835059</vt:i4>
      </vt:variant>
      <vt:variant>
        <vt:i4>86</vt:i4>
      </vt:variant>
      <vt:variant>
        <vt:i4>0</vt:i4>
      </vt:variant>
      <vt:variant>
        <vt:i4>5</vt:i4>
      </vt:variant>
      <vt:variant>
        <vt:lpwstr/>
      </vt:variant>
      <vt:variant>
        <vt:lpwstr>_Toc363805303</vt:lpwstr>
      </vt:variant>
      <vt:variant>
        <vt:i4>1835059</vt:i4>
      </vt:variant>
      <vt:variant>
        <vt:i4>80</vt:i4>
      </vt:variant>
      <vt:variant>
        <vt:i4>0</vt:i4>
      </vt:variant>
      <vt:variant>
        <vt:i4>5</vt:i4>
      </vt:variant>
      <vt:variant>
        <vt:lpwstr/>
      </vt:variant>
      <vt:variant>
        <vt:lpwstr>_Toc363805302</vt:lpwstr>
      </vt:variant>
      <vt:variant>
        <vt:i4>1835059</vt:i4>
      </vt:variant>
      <vt:variant>
        <vt:i4>74</vt:i4>
      </vt:variant>
      <vt:variant>
        <vt:i4>0</vt:i4>
      </vt:variant>
      <vt:variant>
        <vt:i4>5</vt:i4>
      </vt:variant>
      <vt:variant>
        <vt:lpwstr/>
      </vt:variant>
      <vt:variant>
        <vt:lpwstr>_Toc363805301</vt:lpwstr>
      </vt:variant>
      <vt:variant>
        <vt:i4>1835059</vt:i4>
      </vt:variant>
      <vt:variant>
        <vt:i4>68</vt:i4>
      </vt:variant>
      <vt:variant>
        <vt:i4>0</vt:i4>
      </vt:variant>
      <vt:variant>
        <vt:i4>5</vt:i4>
      </vt:variant>
      <vt:variant>
        <vt:lpwstr/>
      </vt:variant>
      <vt:variant>
        <vt:lpwstr>_Toc363805300</vt:lpwstr>
      </vt:variant>
      <vt:variant>
        <vt:i4>1376306</vt:i4>
      </vt:variant>
      <vt:variant>
        <vt:i4>62</vt:i4>
      </vt:variant>
      <vt:variant>
        <vt:i4>0</vt:i4>
      </vt:variant>
      <vt:variant>
        <vt:i4>5</vt:i4>
      </vt:variant>
      <vt:variant>
        <vt:lpwstr/>
      </vt:variant>
      <vt:variant>
        <vt:lpwstr>_Toc363805299</vt:lpwstr>
      </vt:variant>
      <vt:variant>
        <vt:i4>1376306</vt:i4>
      </vt:variant>
      <vt:variant>
        <vt:i4>56</vt:i4>
      </vt:variant>
      <vt:variant>
        <vt:i4>0</vt:i4>
      </vt:variant>
      <vt:variant>
        <vt:i4>5</vt:i4>
      </vt:variant>
      <vt:variant>
        <vt:lpwstr/>
      </vt:variant>
      <vt:variant>
        <vt:lpwstr>_Toc363805298</vt:lpwstr>
      </vt:variant>
      <vt:variant>
        <vt:i4>1376306</vt:i4>
      </vt:variant>
      <vt:variant>
        <vt:i4>50</vt:i4>
      </vt:variant>
      <vt:variant>
        <vt:i4>0</vt:i4>
      </vt:variant>
      <vt:variant>
        <vt:i4>5</vt:i4>
      </vt:variant>
      <vt:variant>
        <vt:lpwstr/>
      </vt:variant>
      <vt:variant>
        <vt:lpwstr>_Toc363805297</vt:lpwstr>
      </vt:variant>
      <vt:variant>
        <vt:i4>1376306</vt:i4>
      </vt:variant>
      <vt:variant>
        <vt:i4>44</vt:i4>
      </vt:variant>
      <vt:variant>
        <vt:i4>0</vt:i4>
      </vt:variant>
      <vt:variant>
        <vt:i4>5</vt:i4>
      </vt:variant>
      <vt:variant>
        <vt:lpwstr/>
      </vt:variant>
      <vt:variant>
        <vt:lpwstr>_Toc363805296</vt:lpwstr>
      </vt:variant>
      <vt:variant>
        <vt:i4>1376306</vt:i4>
      </vt:variant>
      <vt:variant>
        <vt:i4>38</vt:i4>
      </vt:variant>
      <vt:variant>
        <vt:i4>0</vt:i4>
      </vt:variant>
      <vt:variant>
        <vt:i4>5</vt:i4>
      </vt:variant>
      <vt:variant>
        <vt:lpwstr/>
      </vt:variant>
      <vt:variant>
        <vt:lpwstr>_Toc363805295</vt:lpwstr>
      </vt:variant>
      <vt:variant>
        <vt:i4>1376306</vt:i4>
      </vt:variant>
      <vt:variant>
        <vt:i4>32</vt:i4>
      </vt:variant>
      <vt:variant>
        <vt:i4>0</vt:i4>
      </vt:variant>
      <vt:variant>
        <vt:i4>5</vt:i4>
      </vt:variant>
      <vt:variant>
        <vt:lpwstr/>
      </vt:variant>
      <vt:variant>
        <vt:lpwstr>_Toc363805294</vt:lpwstr>
      </vt:variant>
      <vt:variant>
        <vt:i4>1376306</vt:i4>
      </vt:variant>
      <vt:variant>
        <vt:i4>26</vt:i4>
      </vt:variant>
      <vt:variant>
        <vt:i4>0</vt:i4>
      </vt:variant>
      <vt:variant>
        <vt:i4>5</vt:i4>
      </vt:variant>
      <vt:variant>
        <vt:lpwstr/>
      </vt:variant>
      <vt:variant>
        <vt:lpwstr>_Toc363805293</vt:lpwstr>
      </vt:variant>
      <vt:variant>
        <vt:i4>1376306</vt:i4>
      </vt:variant>
      <vt:variant>
        <vt:i4>20</vt:i4>
      </vt:variant>
      <vt:variant>
        <vt:i4>0</vt:i4>
      </vt:variant>
      <vt:variant>
        <vt:i4>5</vt:i4>
      </vt:variant>
      <vt:variant>
        <vt:lpwstr/>
      </vt:variant>
      <vt:variant>
        <vt:lpwstr>_Toc363805292</vt:lpwstr>
      </vt:variant>
      <vt:variant>
        <vt:i4>1376306</vt:i4>
      </vt:variant>
      <vt:variant>
        <vt:i4>14</vt:i4>
      </vt:variant>
      <vt:variant>
        <vt:i4>0</vt:i4>
      </vt:variant>
      <vt:variant>
        <vt:i4>5</vt:i4>
      </vt:variant>
      <vt:variant>
        <vt:lpwstr/>
      </vt:variant>
      <vt:variant>
        <vt:lpwstr>_Toc363805291</vt:lpwstr>
      </vt:variant>
      <vt:variant>
        <vt:i4>1376306</vt:i4>
      </vt:variant>
      <vt:variant>
        <vt:i4>8</vt:i4>
      </vt:variant>
      <vt:variant>
        <vt:i4>0</vt:i4>
      </vt:variant>
      <vt:variant>
        <vt:i4>5</vt:i4>
      </vt:variant>
      <vt:variant>
        <vt:lpwstr/>
      </vt:variant>
      <vt:variant>
        <vt:lpwstr>_Toc363805290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к техническому проекту</dc:title>
  <dc:subject>ВГТМ.425190.017</dc:subject>
  <dc:creator/>
  <cp:lastModifiedBy/>
  <cp:revision>1</cp:revision>
  <dcterms:created xsi:type="dcterms:W3CDTF">2020-10-23T13:57:00Z</dcterms:created>
  <dcterms:modified xsi:type="dcterms:W3CDTF">2022-04-08T08:06:00Z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Источник">
    <vt:lpwstr>technicaldocs.ru</vt:lpwstr>
  </property>
</Properties>
</file>